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E9" w:rsidRPr="00964B66" w:rsidRDefault="000475E9" w:rsidP="00842BF9">
      <w:pPr>
        <w:wordWrap w:val="0"/>
        <w:rPr>
          <w:rFonts w:hAnsi="ＭＳ 明朝"/>
        </w:rPr>
      </w:pPr>
      <w:bookmarkStart w:id="0" w:name="_GoBack"/>
      <w:bookmarkEnd w:id="0"/>
      <w:r w:rsidRPr="00964B66">
        <w:rPr>
          <w:rFonts w:hAnsi="ＭＳ 明朝" w:hint="eastAsia"/>
        </w:rPr>
        <w:t>様式第２号（第９条関係）</w:t>
      </w:r>
    </w:p>
    <w:p w:rsidR="000475E9" w:rsidRPr="00964B66" w:rsidRDefault="000475E9" w:rsidP="000475E9">
      <w:pPr>
        <w:jc w:val="center"/>
        <w:rPr>
          <w:rFonts w:hAnsi="ＭＳ 明朝"/>
        </w:rPr>
      </w:pPr>
      <w:r w:rsidRPr="00964B66">
        <w:rPr>
          <w:rFonts w:hAnsi="ＭＳ 明朝" w:hint="eastAsia"/>
        </w:rPr>
        <w:t>（表）</w:t>
      </w:r>
    </w:p>
    <w:p w:rsidR="000475E9" w:rsidRPr="00964B66" w:rsidRDefault="000475E9" w:rsidP="000475E9">
      <w:pPr>
        <w:snapToGrid w:val="0"/>
        <w:ind w:left="320" w:hangingChars="200" w:hanging="320"/>
        <w:rPr>
          <w:rFonts w:hAnsi="ＭＳ 明朝"/>
          <w:kern w:val="0"/>
          <w:sz w:val="16"/>
          <w:szCs w:val="16"/>
        </w:rPr>
      </w:pPr>
    </w:p>
    <w:p w:rsidR="000475E9" w:rsidRPr="00964B66" w:rsidRDefault="000475E9" w:rsidP="00C85596">
      <w:pPr>
        <w:snapToGrid w:val="0"/>
        <w:spacing w:line="216" w:lineRule="auto"/>
        <w:jc w:val="center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>地域賑わいづくり宿泊</w:t>
      </w:r>
      <w:r w:rsidR="00964B66">
        <w:rPr>
          <w:rFonts w:hAnsi="ＭＳ 明朝" w:hint="eastAsia"/>
          <w:kern w:val="0"/>
        </w:rPr>
        <w:t>補助</w:t>
      </w:r>
      <w:r w:rsidR="006D6F1F" w:rsidRPr="00964B66">
        <w:rPr>
          <w:rFonts w:hAnsi="ＭＳ 明朝" w:hint="eastAsia"/>
          <w:kern w:val="0"/>
        </w:rPr>
        <w:t>事業</w:t>
      </w:r>
      <w:r w:rsidRPr="00964B66">
        <w:rPr>
          <w:rFonts w:hAnsi="ＭＳ 明朝" w:hint="eastAsia"/>
          <w:kern w:val="0"/>
        </w:rPr>
        <w:t>実績報告書</w:t>
      </w:r>
    </w:p>
    <w:p w:rsidR="000475E9" w:rsidRPr="00964B66" w:rsidRDefault="000475E9" w:rsidP="000475E9">
      <w:pPr>
        <w:snapToGrid w:val="0"/>
        <w:spacing w:line="216" w:lineRule="auto"/>
        <w:rPr>
          <w:rFonts w:hAnsi="ＭＳ 明朝"/>
          <w:kern w:val="0"/>
          <w:sz w:val="16"/>
          <w:szCs w:val="16"/>
        </w:rPr>
      </w:pPr>
    </w:p>
    <w:p w:rsidR="000475E9" w:rsidRPr="00964B66" w:rsidRDefault="000475E9" w:rsidP="000475E9">
      <w:pPr>
        <w:snapToGrid w:val="0"/>
        <w:spacing w:line="216" w:lineRule="auto"/>
        <w:ind w:left="520" w:hangingChars="200" w:hanging="520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　　　　　　　　　　　　　　　　　　　　　　　　　　年　　月　　日　</w:t>
      </w:r>
    </w:p>
    <w:p w:rsidR="000475E9" w:rsidRPr="00964B66" w:rsidRDefault="000475E9" w:rsidP="000475E9">
      <w:pPr>
        <w:snapToGrid w:val="0"/>
        <w:spacing w:line="216" w:lineRule="auto"/>
        <w:ind w:left="320" w:hangingChars="200" w:hanging="320"/>
        <w:rPr>
          <w:rFonts w:hAnsi="ＭＳ 明朝"/>
          <w:kern w:val="0"/>
          <w:sz w:val="16"/>
          <w:szCs w:val="16"/>
        </w:rPr>
      </w:pPr>
    </w:p>
    <w:p w:rsidR="000475E9" w:rsidRPr="00964B66" w:rsidRDefault="000475E9" w:rsidP="000475E9">
      <w:pPr>
        <w:snapToGrid w:val="0"/>
        <w:spacing w:line="216" w:lineRule="auto"/>
        <w:ind w:left="520" w:hangingChars="200" w:hanging="520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（宛先）白山市長</w:t>
      </w:r>
    </w:p>
    <w:p w:rsidR="000475E9" w:rsidRPr="00964B66" w:rsidRDefault="000475E9" w:rsidP="000475E9">
      <w:pPr>
        <w:snapToGrid w:val="0"/>
        <w:spacing w:line="216" w:lineRule="auto"/>
        <w:ind w:left="320" w:hangingChars="200" w:hanging="320"/>
        <w:rPr>
          <w:rFonts w:hAnsi="ＭＳ 明朝"/>
          <w:kern w:val="0"/>
          <w:sz w:val="16"/>
          <w:szCs w:val="16"/>
        </w:rPr>
      </w:pPr>
    </w:p>
    <w:p w:rsidR="000475E9" w:rsidRPr="00964B66" w:rsidRDefault="000475E9" w:rsidP="000475E9">
      <w:pPr>
        <w:snapToGrid w:val="0"/>
        <w:spacing w:line="216" w:lineRule="auto"/>
        <w:ind w:left="520" w:hangingChars="200" w:hanging="520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　　　　　　　　　　　　　　　　　（申請者）</w:t>
      </w:r>
    </w:p>
    <w:p w:rsidR="000475E9" w:rsidRPr="00964B66" w:rsidRDefault="000475E9" w:rsidP="000475E9">
      <w:pPr>
        <w:snapToGrid w:val="0"/>
        <w:spacing w:line="216" w:lineRule="auto"/>
        <w:ind w:left="520" w:hangingChars="200" w:hanging="520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　　　　　　　　　　　　　　　　　　所</w:t>
      </w:r>
      <w:r w:rsidRPr="00964B66">
        <w:rPr>
          <w:rFonts w:hAnsi="ＭＳ 明朝"/>
          <w:kern w:val="0"/>
        </w:rPr>
        <w:t xml:space="preserve"> </w:t>
      </w:r>
      <w:r w:rsidRPr="00964B66">
        <w:rPr>
          <w:rFonts w:hAnsi="ＭＳ 明朝" w:hint="eastAsia"/>
          <w:kern w:val="0"/>
        </w:rPr>
        <w:t>在</w:t>
      </w:r>
      <w:r w:rsidRPr="00964B66">
        <w:rPr>
          <w:rFonts w:hAnsi="ＭＳ 明朝"/>
          <w:kern w:val="0"/>
        </w:rPr>
        <w:t xml:space="preserve"> </w:t>
      </w:r>
      <w:r w:rsidRPr="00964B66">
        <w:rPr>
          <w:rFonts w:hAnsi="ＭＳ 明朝" w:hint="eastAsia"/>
          <w:kern w:val="0"/>
        </w:rPr>
        <w:t>地</w:t>
      </w:r>
    </w:p>
    <w:p w:rsidR="000475E9" w:rsidRPr="00964B66" w:rsidRDefault="000475E9" w:rsidP="000475E9">
      <w:pPr>
        <w:snapToGrid w:val="0"/>
        <w:spacing w:line="216" w:lineRule="auto"/>
        <w:ind w:left="520" w:hangingChars="200" w:hanging="520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　　　　　　　　　　　　　　　　　　団</w:t>
      </w:r>
      <w:r w:rsidRPr="00964B66">
        <w:rPr>
          <w:rFonts w:hAnsi="ＭＳ 明朝"/>
          <w:kern w:val="0"/>
        </w:rPr>
        <w:t xml:space="preserve"> </w:t>
      </w:r>
      <w:r w:rsidRPr="00964B66">
        <w:rPr>
          <w:rFonts w:hAnsi="ＭＳ 明朝" w:hint="eastAsia"/>
          <w:kern w:val="0"/>
        </w:rPr>
        <w:t>体</w:t>
      </w:r>
      <w:r w:rsidRPr="00964B66">
        <w:rPr>
          <w:rFonts w:hAnsi="ＭＳ 明朝"/>
          <w:kern w:val="0"/>
        </w:rPr>
        <w:t xml:space="preserve"> </w:t>
      </w:r>
      <w:r w:rsidRPr="00964B66">
        <w:rPr>
          <w:rFonts w:hAnsi="ＭＳ 明朝" w:hint="eastAsia"/>
          <w:kern w:val="0"/>
        </w:rPr>
        <w:t>名</w:t>
      </w:r>
    </w:p>
    <w:p w:rsidR="000475E9" w:rsidRPr="00964B66" w:rsidRDefault="000475E9" w:rsidP="000475E9">
      <w:pPr>
        <w:snapToGrid w:val="0"/>
        <w:spacing w:line="216" w:lineRule="auto"/>
        <w:ind w:left="520" w:hangingChars="200" w:hanging="520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　　　　　　　　　　　　　　　　　　代表者名</w:t>
      </w:r>
    </w:p>
    <w:p w:rsidR="000475E9" w:rsidRPr="00964B66" w:rsidRDefault="000475E9" w:rsidP="000475E9">
      <w:pPr>
        <w:snapToGrid w:val="0"/>
        <w:spacing w:line="216" w:lineRule="auto"/>
        <w:ind w:left="520" w:hangingChars="200" w:hanging="520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　　　　　　　　　　　　　　　　　　電話番号</w:t>
      </w:r>
    </w:p>
    <w:p w:rsidR="000475E9" w:rsidRPr="00964B66" w:rsidRDefault="000475E9" w:rsidP="000475E9">
      <w:pPr>
        <w:snapToGrid w:val="0"/>
        <w:spacing w:line="216" w:lineRule="auto"/>
        <w:ind w:left="520" w:hangingChars="200" w:hanging="520"/>
        <w:rPr>
          <w:rFonts w:hAnsi="ＭＳ 明朝"/>
          <w:kern w:val="0"/>
        </w:rPr>
      </w:pPr>
    </w:p>
    <w:p w:rsidR="000475E9" w:rsidRPr="00964B66" w:rsidRDefault="000475E9" w:rsidP="000475E9">
      <w:pPr>
        <w:snapToGrid w:val="0"/>
        <w:spacing w:line="216" w:lineRule="auto"/>
        <w:rPr>
          <w:rFonts w:hAnsi="ＭＳ 明朝"/>
        </w:rPr>
      </w:pPr>
      <w:r w:rsidRPr="00964B66">
        <w:rPr>
          <w:rFonts w:hAnsi="ＭＳ 明朝" w:hint="eastAsia"/>
          <w:kern w:val="0"/>
        </w:rPr>
        <w:t xml:space="preserve">　</w:t>
      </w:r>
      <w:r w:rsidRPr="00964B66">
        <w:rPr>
          <w:rFonts w:hAnsi="ＭＳ 明朝" w:hint="eastAsia"/>
        </w:rPr>
        <w:t xml:space="preserve">　　　　年　　月　　日付け白山市指令　　第　　　号により補助</w:t>
      </w:r>
      <w:r w:rsidRPr="00964B66">
        <w:rPr>
          <w:rFonts w:hAnsi="ＭＳ 明朝" w:hint="eastAsia"/>
          <w:kern w:val="0"/>
        </w:rPr>
        <w:t>金交付決定の通知があった地域賑わいづくり宿泊</w:t>
      </w:r>
      <w:r w:rsidR="00964B66" w:rsidRPr="00964B66">
        <w:rPr>
          <w:rFonts w:hAnsi="ＭＳ 明朝" w:hint="eastAsia"/>
          <w:kern w:val="0"/>
        </w:rPr>
        <w:t>補助金</w:t>
      </w:r>
      <w:r w:rsidR="0098592C" w:rsidRPr="00964B66">
        <w:rPr>
          <w:rFonts w:hAnsi="ＭＳ 明朝" w:hint="eastAsia"/>
          <w:kern w:val="0"/>
        </w:rPr>
        <w:t>事業を次のとおり実施したので、白山市補助金交付規則</w:t>
      </w:r>
      <w:r w:rsidRPr="00964B66">
        <w:rPr>
          <w:rFonts w:hAnsi="ＭＳ 明朝" w:hint="eastAsia"/>
          <w:kern w:val="0"/>
        </w:rPr>
        <w:t>及び白山市地域賑わいづくり宿泊補助金交付</w:t>
      </w:r>
      <w:r w:rsidRPr="00964B66">
        <w:rPr>
          <w:rFonts w:hAnsi="ＭＳ 明朝" w:hint="eastAsia"/>
        </w:rPr>
        <w:t>要綱の</w:t>
      </w:r>
      <w:r w:rsidR="0098592C" w:rsidRPr="00964B66">
        <w:rPr>
          <w:rFonts w:hAnsi="ＭＳ 明朝" w:hint="eastAsia"/>
        </w:rPr>
        <w:t>規定により関係書類を添えて報告いた</w:t>
      </w:r>
      <w:r w:rsidRPr="00964B66">
        <w:rPr>
          <w:rFonts w:hAnsi="ＭＳ 明朝" w:hint="eastAsia"/>
        </w:rPr>
        <w:t>します。</w:t>
      </w:r>
    </w:p>
    <w:p w:rsidR="000475E9" w:rsidRPr="00964B66" w:rsidRDefault="000475E9" w:rsidP="000475E9">
      <w:pPr>
        <w:snapToGrid w:val="0"/>
        <w:spacing w:line="216" w:lineRule="auto"/>
        <w:ind w:left="520" w:hangingChars="200" w:hanging="520"/>
        <w:rPr>
          <w:rFonts w:hAnsi="ＭＳ 明朝"/>
        </w:rPr>
      </w:pPr>
    </w:p>
    <w:p w:rsidR="000475E9" w:rsidRPr="00964B66" w:rsidRDefault="000475E9" w:rsidP="000475E9">
      <w:pPr>
        <w:snapToGrid w:val="0"/>
        <w:spacing w:line="216" w:lineRule="auto"/>
        <w:ind w:firstLineChars="100" w:firstLine="260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１　</w:t>
      </w:r>
      <w:r w:rsidR="004F3E48" w:rsidRPr="00964B66">
        <w:rPr>
          <w:rFonts w:hAnsi="ＭＳ 明朝" w:hint="eastAsia"/>
          <w:kern w:val="0"/>
        </w:rPr>
        <w:t>事業の目的・内容</w:t>
      </w:r>
    </w:p>
    <w:p w:rsidR="000475E9" w:rsidRPr="00964B66" w:rsidRDefault="000475E9" w:rsidP="000475E9">
      <w:pPr>
        <w:snapToGrid w:val="0"/>
        <w:spacing w:line="216" w:lineRule="auto"/>
        <w:rPr>
          <w:rFonts w:hAnsi="ＭＳ 明朝"/>
          <w:kern w:val="0"/>
        </w:rPr>
      </w:pPr>
    </w:p>
    <w:p w:rsidR="000475E9" w:rsidRPr="00964B66" w:rsidRDefault="000475E9" w:rsidP="000475E9">
      <w:pPr>
        <w:snapToGrid w:val="0"/>
        <w:spacing w:line="216" w:lineRule="auto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２　</w:t>
      </w:r>
      <w:r w:rsidR="004F3E48" w:rsidRPr="00964B66">
        <w:rPr>
          <w:rFonts w:hAnsi="ＭＳ 明朝" w:hint="eastAsia"/>
          <w:spacing w:val="40"/>
          <w:kern w:val="0"/>
        </w:rPr>
        <w:t>実施会</w:t>
      </w:r>
      <w:r w:rsidR="004F3E48" w:rsidRPr="00964B66">
        <w:rPr>
          <w:rFonts w:hAnsi="ＭＳ 明朝" w:hint="eastAsia"/>
          <w:kern w:val="0"/>
        </w:rPr>
        <w:t>場</w:t>
      </w:r>
    </w:p>
    <w:p w:rsidR="000475E9" w:rsidRPr="00964B66" w:rsidRDefault="000475E9" w:rsidP="000475E9">
      <w:pPr>
        <w:snapToGrid w:val="0"/>
        <w:spacing w:line="216" w:lineRule="auto"/>
        <w:ind w:firstLineChars="100" w:firstLine="260"/>
        <w:rPr>
          <w:rFonts w:hAnsi="ＭＳ 明朝"/>
          <w:kern w:val="0"/>
        </w:rPr>
      </w:pPr>
    </w:p>
    <w:p w:rsidR="000475E9" w:rsidRPr="00964B66" w:rsidRDefault="000475E9" w:rsidP="000475E9">
      <w:pPr>
        <w:snapToGrid w:val="0"/>
        <w:spacing w:line="216" w:lineRule="auto"/>
        <w:ind w:firstLineChars="100" w:firstLine="260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>３　経費の配分</w:t>
      </w:r>
    </w:p>
    <w:p w:rsidR="000475E9" w:rsidRPr="00964B66" w:rsidRDefault="000475E9" w:rsidP="000475E9">
      <w:pPr>
        <w:snapToGrid w:val="0"/>
        <w:spacing w:line="216" w:lineRule="auto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　　　　　　　　　　　　　　　　　　　　　　　　　　　　（単位：円）</w:t>
      </w:r>
    </w:p>
    <w:tbl>
      <w:tblPr>
        <w:tblW w:w="0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1688"/>
        <w:gridCol w:w="1690"/>
        <w:gridCol w:w="1689"/>
        <w:gridCol w:w="1690"/>
      </w:tblGrid>
      <w:tr w:rsidR="000475E9" w:rsidRPr="00964B66" w:rsidTr="00406EDB">
        <w:trPr>
          <w:trHeight w:val="356"/>
        </w:trPr>
        <w:tc>
          <w:tcPr>
            <w:tcW w:w="1699" w:type="dxa"/>
            <w:vMerge w:val="restart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</w:rPr>
            </w:pPr>
            <w:r w:rsidRPr="00964B66">
              <w:rPr>
                <w:rFonts w:hAnsi="ＭＳ 明朝" w:hint="eastAsia"/>
                <w:kern w:val="0"/>
              </w:rPr>
              <w:t>区分</w:t>
            </w:r>
          </w:p>
        </w:tc>
        <w:tc>
          <w:tcPr>
            <w:tcW w:w="1699" w:type="dxa"/>
            <w:vMerge w:val="restart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964B66">
              <w:rPr>
                <w:rFonts w:hAnsi="ＭＳ 明朝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5099" w:type="dxa"/>
            <w:gridSpan w:val="3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964B66">
              <w:rPr>
                <w:rFonts w:hAnsi="ＭＳ 明朝" w:hint="eastAsia"/>
                <w:kern w:val="0"/>
                <w:sz w:val="24"/>
                <w:szCs w:val="24"/>
              </w:rPr>
              <w:t>負担区分</w:t>
            </w:r>
          </w:p>
        </w:tc>
      </w:tr>
      <w:tr w:rsidR="000475E9" w:rsidRPr="00964B66" w:rsidTr="00406EDB">
        <w:trPr>
          <w:trHeight w:val="356"/>
        </w:trPr>
        <w:tc>
          <w:tcPr>
            <w:tcW w:w="1699" w:type="dxa"/>
            <w:vMerge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</w:p>
        </w:tc>
        <w:tc>
          <w:tcPr>
            <w:tcW w:w="1699" w:type="dxa"/>
            <w:vMerge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964B66">
              <w:rPr>
                <w:rFonts w:hAnsi="ＭＳ 明朝"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1699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964B66">
              <w:rPr>
                <w:rFonts w:hAnsi="ＭＳ 明朝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700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964B66">
              <w:rPr>
                <w:rFonts w:hAnsi="ＭＳ 明朝" w:hint="eastAsia"/>
                <w:kern w:val="0"/>
                <w:sz w:val="24"/>
                <w:szCs w:val="24"/>
              </w:rPr>
              <w:t>その他</w:t>
            </w:r>
          </w:p>
        </w:tc>
      </w:tr>
      <w:tr w:rsidR="000475E9" w:rsidRPr="00964B66" w:rsidTr="00406EDB">
        <w:trPr>
          <w:trHeight w:val="368"/>
        </w:trPr>
        <w:tc>
          <w:tcPr>
            <w:tcW w:w="1699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  <w:r w:rsidRPr="00964B66">
              <w:rPr>
                <w:rFonts w:hAnsi="ＭＳ 明朝" w:hint="eastAsia"/>
                <w:kern w:val="0"/>
              </w:rPr>
              <w:t>宿泊料</w:t>
            </w:r>
          </w:p>
        </w:tc>
        <w:tc>
          <w:tcPr>
            <w:tcW w:w="1699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0475E9" w:rsidRPr="00964B66" w:rsidTr="00406EDB">
        <w:trPr>
          <w:trHeight w:val="404"/>
        </w:trPr>
        <w:tc>
          <w:tcPr>
            <w:tcW w:w="1699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  <w:r w:rsidRPr="00964B66">
              <w:rPr>
                <w:rFonts w:hAnsi="ＭＳ 明朝" w:hint="eastAsia"/>
                <w:kern w:val="0"/>
              </w:rPr>
              <w:t xml:space="preserve">　　　　費</w:t>
            </w:r>
          </w:p>
        </w:tc>
        <w:tc>
          <w:tcPr>
            <w:tcW w:w="1699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0475E9" w:rsidRPr="00964B66" w:rsidTr="006D6F1F">
        <w:trPr>
          <w:trHeight w:val="423"/>
        </w:trPr>
        <w:tc>
          <w:tcPr>
            <w:tcW w:w="1699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  <w:r w:rsidRPr="00964B66">
              <w:rPr>
                <w:rFonts w:hAnsi="ＭＳ 明朝" w:hint="eastAsia"/>
                <w:kern w:val="0"/>
              </w:rPr>
              <w:t xml:space="preserve">　　　　費</w:t>
            </w:r>
          </w:p>
        </w:tc>
        <w:tc>
          <w:tcPr>
            <w:tcW w:w="1699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0475E9" w:rsidRPr="00964B66" w:rsidTr="006D6F1F">
        <w:trPr>
          <w:trHeight w:val="415"/>
        </w:trPr>
        <w:tc>
          <w:tcPr>
            <w:tcW w:w="1699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</w:rPr>
            </w:pPr>
            <w:r w:rsidRPr="00964B66">
              <w:rPr>
                <w:rFonts w:hAnsi="ＭＳ 明朝" w:hint="eastAsia"/>
                <w:kern w:val="0"/>
              </w:rPr>
              <w:t>合　計</w:t>
            </w:r>
          </w:p>
        </w:tc>
        <w:tc>
          <w:tcPr>
            <w:tcW w:w="1699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</w:tbl>
    <w:p w:rsidR="000475E9" w:rsidRPr="00964B66" w:rsidRDefault="000475E9" w:rsidP="000475E9">
      <w:pPr>
        <w:snapToGrid w:val="0"/>
        <w:spacing w:line="216" w:lineRule="auto"/>
        <w:rPr>
          <w:rFonts w:hAnsi="ＭＳ 明朝"/>
          <w:kern w:val="0"/>
        </w:rPr>
      </w:pPr>
    </w:p>
    <w:p w:rsidR="000475E9" w:rsidRPr="00964B66" w:rsidRDefault="000475E9" w:rsidP="000475E9">
      <w:pPr>
        <w:snapToGrid w:val="0"/>
        <w:spacing w:line="216" w:lineRule="auto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４</w:t>
      </w:r>
      <w:r w:rsidR="0098592C" w:rsidRPr="00964B66">
        <w:rPr>
          <w:rFonts w:hAnsi="ＭＳ 明朝" w:hint="eastAsia"/>
          <w:kern w:val="0"/>
        </w:rPr>
        <w:t xml:space="preserve">　事業実績</w:t>
      </w:r>
      <w:r w:rsidRPr="00964B66">
        <w:rPr>
          <w:rFonts w:hAnsi="ＭＳ 明朝" w:hint="eastAsia"/>
          <w:kern w:val="0"/>
        </w:rPr>
        <w:t>の概要</w:t>
      </w:r>
    </w:p>
    <w:p w:rsidR="000475E9" w:rsidRPr="00964B66" w:rsidRDefault="000475E9" w:rsidP="000475E9">
      <w:pPr>
        <w:snapToGrid w:val="0"/>
        <w:spacing w:line="216" w:lineRule="auto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　⑴　</w:t>
      </w:r>
      <w:r w:rsidRPr="00964B66">
        <w:rPr>
          <w:rFonts w:hAnsi="ＭＳ 明朝" w:hint="eastAsia"/>
          <w:spacing w:val="32"/>
          <w:kern w:val="0"/>
          <w:fitText w:val="1560" w:id="-741611008"/>
        </w:rPr>
        <w:t>宿泊施設</w:t>
      </w:r>
      <w:r w:rsidRPr="00964B66">
        <w:rPr>
          <w:rFonts w:hAnsi="ＭＳ 明朝" w:hint="eastAsia"/>
          <w:spacing w:val="2"/>
          <w:kern w:val="0"/>
          <w:fitText w:val="1560" w:id="-741611008"/>
        </w:rPr>
        <w:t>名</w:t>
      </w:r>
    </w:p>
    <w:p w:rsidR="000475E9" w:rsidRPr="00964B66" w:rsidRDefault="000475E9" w:rsidP="000475E9">
      <w:pPr>
        <w:snapToGrid w:val="0"/>
        <w:spacing w:line="216" w:lineRule="auto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　</w:t>
      </w:r>
      <w:r w:rsidR="004F3E48" w:rsidRPr="00964B66">
        <w:rPr>
          <w:rFonts w:hAnsi="ＭＳ 明朝" w:hint="eastAsia"/>
          <w:kern w:val="0"/>
        </w:rPr>
        <w:t xml:space="preserve">⑵　</w:t>
      </w:r>
      <w:r w:rsidR="004F3E48" w:rsidRPr="00964B66">
        <w:rPr>
          <w:rFonts w:hAnsi="ＭＳ 明朝" w:hint="eastAsia"/>
          <w:spacing w:val="90"/>
          <w:kern w:val="0"/>
        </w:rPr>
        <w:t>参加人</w:t>
      </w:r>
      <w:r w:rsidR="004F3E48" w:rsidRPr="00964B66">
        <w:rPr>
          <w:rFonts w:hAnsi="ＭＳ 明朝" w:hint="eastAsia"/>
          <w:kern w:val="0"/>
        </w:rPr>
        <w:t>数　　　　人　うち補助対象者　　　人</w:t>
      </w:r>
    </w:p>
    <w:p w:rsidR="000475E9" w:rsidRPr="00964B66" w:rsidRDefault="000475E9" w:rsidP="000475E9">
      <w:pPr>
        <w:snapToGrid w:val="0"/>
        <w:spacing w:line="216" w:lineRule="auto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　</w:t>
      </w:r>
      <w:r w:rsidR="004F3E48" w:rsidRPr="00964B66">
        <w:rPr>
          <w:rFonts w:hAnsi="ＭＳ 明朝" w:hint="eastAsia"/>
          <w:kern w:val="0"/>
        </w:rPr>
        <w:t xml:space="preserve">⑶　</w:t>
      </w:r>
      <w:r w:rsidR="004F3E48" w:rsidRPr="00964B66">
        <w:rPr>
          <w:rFonts w:hAnsi="ＭＳ 明朝" w:hint="eastAsia"/>
          <w:spacing w:val="200"/>
          <w:kern w:val="0"/>
        </w:rPr>
        <w:t>宿泊</w:t>
      </w:r>
      <w:r w:rsidR="004F3E48" w:rsidRPr="00964B66">
        <w:rPr>
          <w:rFonts w:hAnsi="ＭＳ 明朝" w:hint="eastAsia"/>
          <w:kern w:val="0"/>
        </w:rPr>
        <w:t>日　　　　年　　月　　日～　　　　年　　月　　日</w:t>
      </w:r>
    </w:p>
    <w:p w:rsidR="004F3E48" w:rsidRPr="00964B66" w:rsidRDefault="004F3E48" w:rsidP="000475E9">
      <w:pPr>
        <w:snapToGrid w:val="0"/>
        <w:spacing w:line="216" w:lineRule="auto"/>
        <w:rPr>
          <w:noProof/>
          <w:kern w:val="0"/>
        </w:rPr>
      </w:pPr>
      <w:r w:rsidRPr="00964B66">
        <w:rPr>
          <w:rFonts w:hint="eastAsia"/>
          <w:noProof/>
          <w:kern w:val="0"/>
        </w:rPr>
        <w:t xml:space="preserve">　　　　　　　　　　　　　　　　　　　　</w:t>
      </w:r>
      <w:r w:rsidR="000B14CD" w:rsidRPr="00964B66">
        <w:rPr>
          <w:rFonts w:hint="eastAsia"/>
          <w:noProof/>
          <w:kern w:val="0"/>
        </w:rPr>
        <w:t xml:space="preserve">　　　</w:t>
      </w:r>
      <w:r w:rsidRPr="00964B66">
        <w:rPr>
          <w:rFonts w:hint="eastAsia"/>
          <w:noProof/>
          <w:kern w:val="0"/>
        </w:rPr>
        <w:t xml:space="preserve">　　　（　　泊　　日）</w:t>
      </w:r>
    </w:p>
    <w:p w:rsidR="004F3E48" w:rsidRPr="00964B66" w:rsidRDefault="005C3306" w:rsidP="000475E9">
      <w:pPr>
        <w:snapToGrid w:val="0"/>
        <w:spacing w:line="216" w:lineRule="auto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　⑷　</w:t>
      </w:r>
      <w:r w:rsidRPr="00964B66">
        <w:rPr>
          <w:rFonts w:hAnsi="ＭＳ 明朝" w:hint="eastAsia"/>
          <w:spacing w:val="35"/>
          <w:kern w:val="0"/>
        </w:rPr>
        <w:t>延べ宿泊</w:t>
      </w:r>
      <w:r w:rsidRPr="00964B66">
        <w:rPr>
          <w:rFonts w:hAnsi="ＭＳ 明朝" w:hint="eastAsia"/>
          <w:kern w:val="0"/>
        </w:rPr>
        <w:t>数　　　　泊</w:t>
      </w:r>
    </w:p>
    <w:p w:rsidR="000475E9" w:rsidRPr="00964B66" w:rsidRDefault="000475E9" w:rsidP="000475E9">
      <w:pPr>
        <w:snapToGrid w:val="0"/>
        <w:spacing w:line="216" w:lineRule="auto"/>
        <w:rPr>
          <w:rFonts w:hAnsi="ＭＳ 明朝"/>
          <w:kern w:val="0"/>
        </w:rPr>
      </w:pPr>
    </w:p>
    <w:p w:rsidR="000475E9" w:rsidRPr="00964B66" w:rsidRDefault="000475E9" w:rsidP="000475E9">
      <w:pPr>
        <w:snapToGrid w:val="0"/>
        <w:spacing w:line="216" w:lineRule="auto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</w:t>
      </w:r>
      <w:r w:rsidR="00DD6DD1" w:rsidRPr="00964B66">
        <w:rPr>
          <w:rFonts w:hAnsi="ＭＳ 明朝" w:hint="eastAsia"/>
          <w:kern w:val="0"/>
        </w:rPr>
        <w:t>５　実施期間（※申請日～実績報告提出日）</w:t>
      </w:r>
    </w:p>
    <w:p w:rsidR="000475E9" w:rsidRPr="00964B66" w:rsidRDefault="00DD6DD1" w:rsidP="000475E9">
      <w:pPr>
        <w:snapToGrid w:val="0"/>
        <w:spacing w:line="216" w:lineRule="auto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　　　　　　年　　月　　日～　　　　　年　　月　　日</w:t>
      </w:r>
    </w:p>
    <w:p w:rsidR="006D6F1F" w:rsidRPr="00964B66" w:rsidRDefault="006D6F1F" w:rsidP="000475E9">
      <w:pPr>
        <w:snapToGrid w:val="0"/>
        <w:spacing w:line="216" w:lineRule="auto"/>
        <w:jc w:val="center"/>
        <w:rPr>
          <w:rFonts w:hAnsi="ＭＳ 明朝"/>
          <w:kern w:val="0"/>
        </w:rPr>
      </w:pPr>
    </w:p>
    <w:p w:rsidR="00AD34BE" w:rsidRPr="00964B66" w:rsidRDefault="00AD34BE" w:rsidP="000475E9">
      <w:pPr>
        <w:snapToGrid w:val="0"/>
        <w:spacing w:line="216" w:lineRule="auto"/>
        <w:jc w:val="center"/>
        <w:rPr>
          <w:rFonts w:hAnsi="ＭＳ 明朝"/>
          <w:kern w:val="0"/>
        </w:rPr>
        <w:sectPr w:rsidR="00AD34BE" w:rsidRPr="00964B66" w:rsidSect="008F03B9">
          <w:pgSz w:w="11906" w:h="16838" w:code="9"/>
          <w:pgMar w:top="1418" w:right="1247" w:bottom="1418" w:left="1531" w:header="851" w:footer="992" w:gutter="0"/>
          <w:cols w:space="425"/>
          <w:docGrid w:type="lines" w:linePitch="466" w:charSpace="163"/>
        </w:sectPr>
      </w:pPr>
    </w:p>
    <w:p w:rsidR="000475E9" w:rsidRPr="00964B66" w:rsidRDefault="000475E9" w:rsidP="000475E9">
      <w:pPr>
        <w:snapToGrid w:val="0"/>
        <w:spacing w:line="216" w:lineRule="auto"/>
        <w:jc w:val="center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lastRenderedPageBreak/>
        <w:t>（裏）</w:t>
      </w:r>
    </w:p>
    <w:p w:rsidR="00F468B8" w:rsidRPr="00964B66" w:rsidRDefault="00F468B8" w:rsidP="000475E9">
      <w:pPr>
        <w:snapToGrid w:val="0"/>
        <w:spacing w:line="216" w:lineRule="auto"/>
        <w:rPr>
          <w:rFonts w:hAnsi="ＭＳ 明朝"/>
          <w:kern w:val="0"/>
        </w:rPr>
      </w:pPr>
    </w:p>
    <w:p w:rsidR="000475E9" w:rsidRPr="00964B66" w:rsidRDefault="000475E9" w:rsidP="000475E9">
      <w:pPr>
        <w:snapToGrid w:val="0"/>
        <w:spacing w:line="216" w:lineRule="auto"/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６　収支決算　　　　　　　　　　　　　　　　　　　　　　（単位：円）</w:t>
      </w:r>
    </w:p>
    <w:tbl>
      <w:tblPr>
        <w:tblW w:w="0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2110"/>
        <w:gridCol w:w="2112"/>
        <w:gridCol w:w="2111"/>
      </w:tblGrid>
      <w:tr w:rsidR="000475E9" w:rsidRPr="00964B66" w:rsidTr="00406EDB">
        <w:trPr>
          <w:trHeight w:val="459"/>
        </w:trPr>
        <w:tc>
          <w:tcPr>
            <w:tcW w:w="4248" w:type="dxa"/>
            <w:gridSpan w:val="2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</w:rPr>
            </w:pPr>
            <w:r w:rsidRPr="00964B66">
              <w:rPr>
                <w:rFonts w:hAnsi="ＭＳ 明朝" w:hint="eastAsia"/>
                <w:kern w:val="0"/>
              </w:rPr>
              <w:t>収入の部</w:t>
            </w:r>
          </w:p>
        </w:tc>
        <w:tc>
          <w:tcPr>
            <w:tcW w:w="4249" w:type="dxa"/>
            <w:gridSpan w:val="2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</w:rPr>
            </w:pPr>
            <w:r w:rsidRPr="00964B66">
              <w:rPr>
                <w:rFonts w:hAnsi="ＭＳ 明朝" w:hint="eastAsia"/>
                <w:kern w:val="0"/>
              </w:rPr>
              <w:t>支出の部</w:t>
            </w:r>
          </w:p>
        </w:tc>
      </w:tr>
      <w:tr w:rsidR="000475E9" w:rsidRPr="00964B66" w:rsidTr="00406EDB">
        <w:trPr>
          <w:trHeight w:val="409"/>
        </w:trPr>
        <w:tc>
          <w:tcPr>
            <w:tcW w:w="2124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  <w:r w:rsidRPr="00964B66">
              <w:rPr>
                <w:rFonts w:hAnsi="ＭＳ 明朝" w:hint="eastAsia"/>
                <w:kern w:val="0"/>
              </w:rPr>
              <w:t>白山市補助金</w:t>
            </w:r>
          </w:p>
        </w:tc>
        <w:tc>
          <w:tcPr>
            <w:tcW w:w="2124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ind w:left="471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124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  <w:r w:rsidRPr="00964B66">
              <w:rPr>
                <w:rFonts w:hAnsi="ＭＳ 明朝" w:hint="eastAsia"/>
                <w:kern w:val="0"/>
              </w:rPr>
              <w:t>宿泊料</w:t>
            </w:r>
          </w:p>
        </w:tc>
        <w:tc>
          <w:tcPr>
            <w:tcW w:w="2125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</w:p>
        </w:tc>
      </w:tr>
      <w:tr w:rsidR="000475E9" w:rsidRPr="00964B66" w:rsidTr="00406EDB">
        <w:trPr>
          <w:trHeight w:val="415"/>
        </w:trPr>
        <w:tc>
          <w:tcPr>
            <w:tcW w:w="2124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  <w:r w:rsidRPr="00964B66">
              <w:rPr>
                <w:rFonts w:hAnsi="ＭＳ 明朝" w:hint="eastAsia"/>
                <w:kern w:val="0"/>
              </w:rPr>
              <w:t>自己資金</w:t>
            </w:r>
          </w:p>
        </w:tc>
        <w:tc>
          <w:tcPr>
            <w:tcW w:w="2124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ind w:left="471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124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  <w:r w:rsidRPr="00964B66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2125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</w:p>
        </w:tc>
      </w:tr>
      <w:tr w:rsidR="000475E9" w:rsidRPr="00964B66" w:rsidTr="006D6F1F">
        <w:trPr>
          <w:trHeight w:val="421"/>
        </w:trPr>
        <w:tc>
          <w:tcPr>
            <w:tcW w:w="2124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</w:rPr>
            </w:pPr>
            <w:r w:rsidRPr="00964B66">
              <w:rPr>
                <w:rFonts w:hAnsi="ＭＳ 明朝" w:hint="eastAsia"/>
                <w:kern w:val="0"/>
              </w:rPr>
              <w:t>合　計</w:t>
            </w:r>
          </w:p>
        </w:tc>
        <w:tc>
          <w:tcPr>
            <w:tcW w:w="2124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124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</w:rPr>
            </w:pPr>
            <w:r w:rsidRPr="00964B66">
              <w:rPr>
                <w:rFonts w:hAnsi="ＭＳ 明朝" w:hint="eastAsia"/>
                <w:kern w:val="0"/>
              </w:rPr>
              <w:t>合　計</w:t>
            </w:r>
          </w:p>
        </w:tc>
        <w:tc>
          <w:tcPr>
            <w:tcW w:w="2125" w:type="dxa"/>
            <w:vAlign w:val="center"/>
          </w:tcPr>
          <w:p w:rsidR="000475E9" w:rsidRPr="00964B66" w:rsidRDefault="000475E9" w:rsidP="00406EDB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</w:p>
        </w:tc>
      </w:tr>
    </w:tbl>
    <w:p w:rsidR="000475E9" w:rsidRPr="00964B66" w:rsidRDefault="000475E9" w:rsidP="000475E9">
      <w:pPr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</w:t>
      </w:r>
    </w:p>
    <w:p w:rsidR="000475E9" w:rsidRPr="00964B66" w:rsidRDefault="000475E9" w:rsidP="000475E9">
      <w:pPr>
        <w:snapToGrid w:val="0"/>
        <w:spacing w:line="216" w:lineRule="auto"/>
        <w:rPr>
          <w:rFonts w:hAnsi="ＭＳ 明朝"/>
          <w:kern w:val="0"/>
        </w:rPr>
      </w:pPr>
    </w:p>
    <w:p w:rsidR="000475E9" w:rsidRPr="00964B66" w:rsidRDefault="000475E9" w:rsidP="000475E9">
      <w:pPr>
        <w:rPr>
          <w:rFonts w:hAnsi="ＭＳ 明朝"/>
          <w:kern w:val="0"/>
        </w:rPr>
      </w:pPr>
    </w:p>
    <w:p w:rsidR="00F454ED" w:rsidRPr="00964B66" w:rsidRDefault="00F454ED" w:rsidP="000475E9">
      <w:pPr>
        <w:rPr>
          <w:rFonts w:hAnsi="ＭＳ 明朝"/>
          <w:kern w:val="0"/>
        </w:rPr>
      </w:pPr>
    </w:p>
    <w:p w:rsidR="000475E9" w:rsidRPr="00964B66" w:rsidRDefault="000475E9" w:rsidP="000475E9">
      <w:pPr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</w:t>
      </w:r>
      <w:r w:rsidR="006E1C50" w:rsidRPr="00964B66">
        <w:rPr>
          <w:rFonts w:hAnsi="ＭＳ 明朝" w:hint="eastAsia"/>
          <w:kern w:val="0"/>
        </w:rPr>
        <w:t>７</w:t>
      </w:r>
      <w:r w:rsidR="004F3E48" w:rsidRPr="00964B66">
        <w:rPr>
          <w:rFonts w:hAnsi="ＭＳ 明朝" w:hint="eastAsia"/>
          <w:kern w:val="0"/>
        </w:rPr>
        <w:t xml:space="preserve">　添付書類</w:t>
      </w:r>
      <w:r w:rsidR="00411D03" w:rsidRPr="00964B66">
        <w:rPr>
          <w:rFonts w:hAnsi="ＭＳ 明朝" w:hint="eastAsia"/>
          <w:kern w:val="0"/>
        </w:rPr>
        <w:t xml:space="preserve">　※修学旅行は</w:t>
      </w:r>
      <w:r w:rsidR="00CE4BDB" w:rsidRPr="00964B66">
        <w:rPr>
          <w:rFonts w:hAnsi="ＭＳ 明朝" w:hint="eastAsia"/>
          <w:kern w:val="0"/>
        </w:rPr>
        <w:t>⑴～⑶</w:t>
      </w:r>
      <w:r w:rsidR="00411D03" w:rsidRPr="00964B66">
        <w:rPr>
          <w:rFonts w:hAnsi="ＭＳ 明朝" w:hint="eastAsia"/>
          <w:kern w:val="0"/>
        </w:rPr>
        <w:t>のみ</w:t>
      </w:r>
    </w:p>
    <w:p w:rsidR="000475E9" w:rsidRPr="00964B66" w:rsidRDefault="000475E9" w:rsidP="000475E9">
      <w:pPr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　</w:t>
      </w:r>
      <w:r w:rsidR="00CE4BDB" w:rsidRPr="00964B66">
        <w:rPr>
          <w:rFonts w:hAnsi="ＭＳ 明朝" w:hint="eastAsia"/>
          <w:kern w:val="0"/>
        </w:rPr>
        <w:t>⑴</w:t>
      </w:r>
      <w:r w:rsidRPr="00964B66">
        <w:rPr>
          <w:rFonts w:hAnsi="ＭＳ 明朝" w:hint="eastAsia"/>
          <w:kern w:val="0"/>
        </w:rPr>
        <w:t xml:space="preserve">　</w:t>
      </w:r>
      <w:r w:rsidR="004F3E48" w:rsidRPr="00964B66">
        <w:rPr>
          <w:rFonts w:hAnsi="ＭＳ 明朝" w:hint="eastAsia"/>
          <w:kern w:val="0"/>
        </w:rPr>
        <w:t>宿泊証明書又は宿泊日、宿泊単価及び人数を確認できる領収書の写し</w:t>
      </w:r>
    </w:p>
    <w:p w:rsidR="000475E9" w:rsidRPr="00964B66" w:rsidRDefault="000475E9" w:rsidP="000475E9">
      <w:pPr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　</w:t>
      </w:r>
      <w:r w:rsidR="00CE4BDB" w:rsidRPr="00964B66">
        <w:rPr>
          <w:rFonts w:hAnsi="ＭＳ 明朝" w:hint="eastAsia"/>
          <w:kern w:val="0"/>
        </w:rPr>
        <w:t>⑵</w:t>
      </w:r>
      <w:r w:rsidRPr="00964B66">
        <w:rPr>
          <w:rFonts w:hAnsi="ＭＳ 明朝" w:hint="eastAsia"/>
          <w:kern w:val="0"/>
        </w:rPr>
        <w:t xml:space="preserve">　</w:t>
      </w:r>
      <w:r w:rsidR="004F3E48" w:rsidRPr="00964B66">
        <w:rPr>
          <w:rFonts w:hAnsi="ＭＳ 明朝" w:hint="eastAsia"/>
          <w:kern w:val="0"/>
        </w:rPr>
        <w:t>補助対象宿泊者及び補助対象引率者の住所氏名を確認できる書類</w:t>
      </w:r>
    </w:p>
    <w:p w:rsidR="000475E9" w:rsidRPr="00964B66" w:rsidRDefault="000475E9" w:rsidP="000475E9">
      <w:pPr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　</w:t>
      </w:r>
      <w:r w:rsidR="00CE4BDB" w:rsidRPr="00964B66">
        <w:rPr>
          <w:rFonts w:hAnsi="ＭＳ 明朝" w:hint="eastAsia"/>
          <w:kern w:val="0"/>
        </w:rPr>
        <w:t>⑶</w:t>
      </w:r>
      <w:r w:rsidRPr="00964B66">
        <w:rPr>
          <w:rFonts w:hAnsi="ＭＳ 明朝" w:hint="eastAsia"/>
          <w:kern w:val="0"/>
        </w:rPr>
        <w:t xml:space="preserve">　</w:t>
      </w:r>
      <w:r w:rsidR="004F3E48" w:rsidRPr="00964B66">
        <w:rPr>
          <w:rFonts w:hAnsi="ＭＳ 明朝" w:hint="eastAsia"/>
          <w:kern w:val="0"/>
        </w:rPr>
        <w:t>具体的な実施日程及び内容が確認できる書類</w:t>
      </w:r>
    </w:p>
    <w:p w:rsidR="009E4913" w:rsidRPr="00964B66" w:rsidRDefault="009E4913" w:rsidP="000475E9">
      <w:pPr>
        <w:rPr>
          <w:rFonts w:hAnsi="ＭＳ 明朝"/>
          <w:kern w:val="0"/>
        </w:rPr>
      </w:pPr>
      <w:r w:rsidRPr="00964B66">
        <w:rPr>
          <w:rFonts w:hAnsi="ＭＳ 明朝" w:hint="eastAsia"/>
          <w:kern w:val="0"/>
        </w:rPr>
        <w:t xml:space="preserve">　　</w:t>
      </w:r>
      <w:r w:rsidR="00CE4BDB" w:rsidRPr="00964B66">
        <w:rPr>
          <w:rFonts w:hAnsi="ＭＳ 明朝" w:hint="eastAsia"/>
          <w:kern w:val="0"/>
        </w:rPr>
        <w:t>⑷</w:t>
      </w:r>
      <w:r w:rsidRPr="00964B66">
        <w:rPr>
          <w:rFonts w:hAnsi="ＭＳ 明朝" w:hint="eastAsia"/>
          <w:kern w:val="0"/>
        </w:rPr>
        <w:t xml:space="preserve">　学会、試合、練習の様子が確認できる写真又は結果表</w:t>
      </w:r>
    </w:p>
    <w:p w:rsidR="000475E9" w:rsidRPr="00964B66" w:rsidRDefault="000475E9" w:rsidP="000475E9">
      <w:pPr>
        <w:rPr>
          <w:rFonts w:hAnsi="ＭＳ 明朝"/>
          <w:kern w:val="0"/>
        </w:rPr>
      </w:pPr>
    </w:p>
    <w:sectPr w:rsidR="000475E9" w:rsidRPr="00964B66" w:rsidSect="008F03B9">
      <w:pgSz w:w="11906" w:h="16838" w:code="9"/>
      <w:pgMar w:top="1418" w:right="1247" w:bottom="1418" w:left="1531" w:header="851" w:footer="992" w:gutter="0"/>
      <w:cols w:space="425"/>
      <w:docGrid w:type="lines" w:linePitch="466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916" w:rsidRDefault="00F42916" w:rsidP="00A77758">
      <w:r>
        <w:separator/>
      </w:r>
    </w:p>
  </w:endnote>
  <w:endnote w:type="continuationSeparator" w:id="0">
    <w:p w:rsidR="00F42916" w:rsidRDefault="00F42916" w:rsidP="00A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916" w:rsidRDefault="00F42916" w:rsidP="00A77758">
      <w:r>
        <w:separator/>
      </w:r>
    </w:p>
  </w:footnote>
  <w:footnote w:type="continuationSeparator" w:id="0">
    <w:p w:rsidR="00F42916" w:rsidRDefault="00F42916" w:rsidP="00A7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3"/>
  <w:drawingGridVerticalSpacing w:val="5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52"/>
    <w:rsid w:val="000014D2"/>
    <w:rsid w:val="00004B38"/>
    <w:rsid w:val="00014FB3"/>
    <w:rsid w:val="000216CC"/>
    <w:rsid w:val="000307AE"/>
    <w:rsid w:val="00031020"/>
    <w:rsid w:val="00034383"/>
    <w:rsid w:val="0003454A"/>
    <w:rsid w:val="0004364D"/>
    <w:rsid w:val="000475E9"/>
    <w:rsid w:val="00053CCF"/>
    <w:rsid w:val="000540D1"/>
    <w:rsid w:val="0005497C"/>
    <w:rsid w:val="00055CAE"/>
    <w:rsid w:val="00065B9E"/>
    <w:rsid w:val="0007327B"/>
    <w:rsid w:val="00074B1B"/>
    <w:rsid w:val="000765B8"/>
    <w:rsid w:val="000829D4"/>
    <w:rsid w:val="00082E8D"/>
    <w:rsid w:val="00083DD0"/>
    <w:rsid w:val="000902BE"/>
    <w:rsid w:val="000906A3"/>
    <w:rsid w:val="000945C8"/>
    <w:rsid w:val="000A0018"/>
    <w:rsid w:val="000A32CC"/>
    <w:rsid w:val="000B14CD"/>
    <w:rsid w:val="000B408E"/>
    <w:rsid w:val="000C2BBF"/>
    <w:rsid w:val="000C55DE"/>
    <w:rsid w:val="000D2FB0"/>
    <w:rsid w:val="000D6C6A"/>
    <w:rsid w:val="000E0AE8"/>
    <w:rsid w:val="000E6818"/>
    <w:rsid w:val="000F0C50"/>
    <w:rsid w:val="000F3CA9"/>
    <w:rsid w:val="00101B5C"/>
    <w:rsid w:val="00103750"/>
    <w:rsid w:val="00107C14"/>
    <w:rsid w:val="00113475"/>
    <w:rsid w:val="001153A3"/>
    <w:rsid w:val="00115A37"/>
    <w:rsid w:val="00116072"/>
    <w:rsid w:val="0012694C"/>
    <w:rsid w:val="00127080"/>
    <w:rsid w:val="0013518C"/>
    <w:rsid w:val="00135C3F"/>
    <w:rsid w:val="00140F99"/>
    <w:rsid w:val="001469CF"/>
    <w:rsid w:val="00147926"/>
    <w:rsid w:val="00156E7F"/>
    <w:rsid w:val="00162199"/>
    <w:rsid w:val="001626B9"/>
    <w:rsid w:val="001710A6"/>
    <w:rsid w:val="00176F20"/>
    <w:rsid w:val="00182B4A"/>
    <w:rsid w:val="00183753"/>
    <w:rsid w:val="001910B4"/>
    <w:rsid w:val="001914DC"/>
    <w:rsid w:val="001938A6"/>
    <w:rsid w:val="00195773"/>
    <w:rsid w:val="001A02C6"/>
    <w:rsid w:val="001A0B9F"/>
    <w:rsid w:val="001A68DA"/>
    <w:rsid w:val="001B7D68"/>
    <w:rsid w:val="001D0988"/>
    <w:rsid w:val="001E3F4C"/>
    <w:rsid w:val="001E6B01"/>
    <w:rsid w:val="001E7B6A"/>
    <w:rsid w:val="001F0CA2"/>
    <w:rsid w:val="002101FD"/>
    <w:rsid w:val="002124FA"/>
    <w:rsid w:val="00212F53"/>
    <w:rsid w:val="00233429"/>
    <w:rsid w:val="002408FB"/>
    <w:rsid w:val="00251E98"/>
    <w:rsid w:val="0026647F"/>
    <w:rsid w:val="00277595"/>
    <w:rsid w:val="00281E59"/>
    <w:rsid w:val="00282239"/>
    <w:rsid w:val="00284A49"/>
    <w:rsid w:val="00291981"/>
    <w:rsid w:val="00292827"/>
    <w:rsid w:val="0029685E"/>
    <w:rsid w:val="002A009C"/>
    <w:rsid w:val="002A0645"/>
    <w:rsid w:val="002A0DA1"/>
    <w:rsid w:val="002A16D0"/>
    <w:rsid w:val="002A24F0"/>
    <w:rsid w:val="002B603E"/>
    <w:rsid w:val="002B790C"/>
    <w:rsid w:val="002C1215"/>
    <w:rsid w:val="002D410C"/>
    <w:rsid w:val="002D415E"/>
    <w:rsid w:val="002E567D"/>
    <w:rsid w:val="002E569A"/>
    <w:rsid w:val="002F637A"/>
    <w:rsid w:val="002F76C3"/>
    <w:rsid w:val="003011F4"/>
    <w:rsid w:val="00304259"/>
    <w:rsid w:val="003054AE"/>
    <w:rsid w:val="003074EE"/>
    <w:rsid w:val="0030751E"/>
    <w:rsid w:val="00311959"/>
    <w:rsid w:val="00322143"/>
    <w:rsid w:val="00324FEA"/>
    <w:rsid w:val="00325CEB"/>
    <w:rsid w:val="00331142"/>
    <w:rsid w:val="00333B6F"/>
    <w:rsid w:val="00335263"/>
    <w:rsid w:val="0034225F"/>
    <w:rsid w:val="003437EF"/>
    <w:rsid w:val="00345CA9"/>
    <w:rsid w:val="00351050"/>
    <w:rsid w:val="0035565E"/>
    <w:rsid w:val="00355FE3"/>
    <w:rsid w:val="0035658F"/>
    <w:rsid w:val="00371E66"/>
    <w:rsid w:val="0037214F"/>
    <w:rsid w:val="00384666"/>
    <w:rsid w:val="00390AE9"/>
    <w:rsid w:val="00391D32"/>
    <w:rsid w:val="003963CF"/>
    <w:rsid w:val="003A0639"/>
    <w:rsid w:val="003A4231"/>
    <w:rsid w:val="003A56FD"/>
    <w:rsid w:val="003A7846"/>
    <w:rsid w:val="003B27AA"/>
    <w:rsid w:val="003B3758"/>
    <w:rsid w:val="003C39BA"/>
    <w:rsid w:val="003D6412"/>
    <w:rsid w:val="003E042A"/>
    <w:rsid w:val="003E1688"/>
    <w:rsid w:val="003E4403"/>
    <w:rsid w:val="003F15A1"/>
    <w:rsid w:val="003F468D"/>
    <w:rsid w:val="00406EDB"/>
    <w:rsid w:val="00411393"/>
    <w:rsid w:val="00411D03"/>
    <w:rsid w:val="00425574"/>
    <w:rsid w:val="00443857"/>
    <w:rsid w:val="00444027"/>
    <w:rsid w:val="0045023C"/>
    <w:rsid w:val="00464AE6"/>
    <w:rsid w:val="00486C8C"/>
    <w:rsid w:val="004871BE"/>
    <w:rsid w:val="00494788"/>
    <w:rsid w:val="004A3BF2"/>
    <w:rsid w:val="004A56B7"/>
    <w:rsid w:val="004B27FA"/>
    <w:rsid w:val="004B29C2"/>
    <w:rsid w:val="004B33DA"/>
    <w:rsid w:val="004B4A75"/>
    <w:rsid w:val="004B59DA"/>
    <w:rsid w:val="004C0267"/>
    <w:rsid w:val="004D11B3"/>
    <w:rsid w:val="004D4E14"/>
    <w:rsid w:val="004D5CFC"/>
    <w:rsid w:val="004E5696"/>
    <w:rsid w:val="004F1DF7"/>
    <w:rsid w:val="004F3E48"/>
    <w:rsid w:val="00502EBC"/>
    <w:rsid w:val="00503DE4"/>
    <w:rsid w:val="005046CA"/>
    <w:rsid w:val="00504EF9"/>
    <w:rsid w:val="005075F7"/>
    <w:rsid w:val="00525196"/>
    <w:rsid w:val="005264C9"/>
    <w:rsid w:val="005316EB"/>
    <w:rsid w:val="005327F3"/>
    <w:rsid w:val="005520AF"/>
    <w:rsid w:val="00553099"/>
    <w:rsid w:val="00554FAE"/>
    <w:rsid w:val="0056049D"/>
    <w:rsid w:val="005614C2"/>
    <w:rsid w:val="00562230"/>
    <w:rsid w:val="005715A1"/>
    <w:rsid w:val="00573002"/>
    <w:rsid w:val="00575D6C"/>
    <w:rsid w:val="00576B58"/>
    <w:rsid w:val="00581B5D"/>
    <w:rsid w:val="005952E4"/>
    <w:rsid w:val="00595694"/>
    <w:rsid w:val="005A7C48"/>
    <w:rsid w:val="005C2BE7"/>
    <w:rsid w:val="005C3306"/>
    <w:rsid w:val="005C553B"/>
    <w:rsid w:val="005D1FE8"/>
    <w:rsid w:val="005D2D65"/>
    <w:rsid w:val="005E1B51"/>
    <w:rsid w:val="005E3552"/>
    <w:rsid w:val="005E6A18"/>
    <w:rsid w:val="005F0B4F"/>
    <w:rsid w:val="005F63DD"/>
    <w:rsid w:val="00601D76"/>
    <w:rsid w:val="006104F5"/>
    <w:rsid w:val="006143C2"/>
    <w:rsid w:val="00614B30"/>
    <w:rsid w:val="006233BD"/>
    <w:rsid w:val="00625A0A"/>
    <w:rsid w:val="00647413"/>
    <w:rsid w:val="00650747"/>
    <w:rsid w:val="0065202C"/>
    <w:rsid w:val="00653956"/>
    <w:rsid w:val="00661B58"/>
    <w:rsid w:val="0066682A"/>
    <w:rsid w:val="00666F05"/>
    <w:rsid w:val="00670388"/>
    <w:rsid w:val="00675B38"/>
    <w:rsid w:val="006771D5"/>
    <w:rsid w:val="006838B8"/>
    <w:rsid w:val="006916D3"/>
    <w:rsid w:val="006A09A2"/>
    <w:rsid w:val="006A753E"/>
    <w:rsid w:val="006B3856"/>
    <w:rsid w:val="006C12B6"/>
    <w:rsid w:val="006D1E82"/>
    <w:rsid w:val="006D46E2"/>
    <w:rsid w:val="006D6F1F"/>
    <w:rsid w:val="006E1C50"/>
    <w:rsid w:val="006E4CCC"/>
    <w:rsid w:val="006E618E"/>
    <w:rsid w:val="006E7194"/>
    <w:rsid w:val="006F1A59"/>
    <w:rsid w:val="006F1C22"/>
    <w:rsid w:val="00706DBD"/>
    <w:rsid w:val="00712141"/>
    <w:rsid w:val="00715816"/>
    <w:rsid w:val="00716671"/>
    <w:rsid w:val="0073162F"/>
    <w:rsid w:val="007332C9"/>
    <w:rsid w:val="00735C74"/>
    <w:rsid w:val="00743D19"/>
    <w:rsid w:val="007457ED"/>
    <w:rsid w:val="007550C4"/>
    <w:rsid w:val="00762DF0"/>
    <w:rsid w:val="0077134A"/>
    <w:rsid w:val="007824B5"/>
    <w:rsid w:val="007920DE"/>
    <w:rsid w:val="00794EBD"/>
    <w:rsid w:val="00795B64"/>
    <w:rsid w:val="00796186"/>
    <w:rsid w:val="007966BC"/>
    <w:rsid w:val="00796791"/>
    <w:rsid w:val="007B00ED"/>
    <w:rsid w:val="007B152B"/>
    <w:rsid w:val="007B6BAE"/>
    <w:rsid w:val="007B793B"/>
    <w:rsid w:val="007C0147"/>
    <w:rsid w:val="007C3793"/>
    <w:rsid w:val="007C5445"/>
    <w:rsid w:val="007D0756"/>
    <w:rsid w:val="007D1FFD"/>
    <w:rsid w:val="007D70F9"/>
    <w:rsid w:val="007E1B3E"/>
    <w:rsid w:val="007E44F6"/>
    <w:rsid w:val="007E787E"/>
    <w:rsid w:val="007F369D"/>
    <w:rsid w:val="008060F0"/>
    <w:rsid w:val="00816BB6"/>
    <w:rsid w:val="0082772E"/>
    <w:rsid w:val="00827FE6"/>
    <w:rsid w:val="0083109F"/>
    <w:rsid w:val="00831D97"/>
    <w:rsid w:val="00834B39"/>
    <w:rsid w:val="00837D1D"/>
    <w:rsid w:val="00842BF9"/>
    <w:rsid w:val="00842EB3"/>
    <w:rsid w:val="00845C95"/>
    <w:rsid w:val="00854127"/>
    <w:rsid w:val="00855BF1"/>
    <w:rsid w:val="00856009"/>
    <w:rsid w:val="008564F4"/>
    <w:rsid w:val="008601F3"/>
    <w:rsid w:val="00865238"/>
    <w:rsid w:val="00865E40"/>
    <w:rsid w:val="008729F9"/>
    <w:rsid w:val="00875DA0"/>
    <w:rsid w:val="008853C5"/>
    <w:rsid w:val="00893E36"/>
    <w:rsid w:val="008A3226"/>
    <w:rsid w:val="008A3AA8"/>
    <w:rsid w:val="008A703B"/>
    <w:rsid w:val="008A7E78"/>
    <w:rsid w:val="008A7F1E"/>
    <w:rsid w:val="008B7DF2"/>
    <w:rsid w:val="008C19BB"/>
    <w:rsid w:val="008C1E17"/>
    <w:rsid w:val="008C1F21"/>
    <w:rsid w:val="008C3187"/>
    <w:rsid w:val="008C676B"/>
    <w:rsid w:val="008C7F59"/>
    <w:rsid w:val="008D2F87"/>
    <w:rsid w:val="008E072F"/>
    <w:rsid w:val="008E07D1"/>
    <w:rsid w:val="008E78A8"/>
    <w:rsid w:val="008F03B9"/>
    <w:rsid w:val="008F1CFB"/>
    <w:rsid w:val="0090081B"/>
    <w:rsid w:val="00906508"/>
    <w:rsid w:val="00912DF1"/>
    <w:rsid w:val="0091474F"/>
    <w:rsid w:val="00915CDE"/>
    <w:rsid w:val="00923B5E"/>
    <w:rsid w:val="00924FAC"/>
    <w:rsid w:val="00927FCF"/>
    <w:rsid w:val="0093108B"/>
    <w:rsid w:val="00935A3E"/>
    <w:rsid w:val="0094106C"/>
    <w:rsid w:val="00952CFA"/>
    <w:rsid w:val="009565EC"/>
    <w:rsid w:val="009607EB"/>
    <w:rsid w:val="00964B66"/>
    <w:rsid w:val="00965A73"/>
    <w:rsid w:val="0097410F"/>
    <w:rsid w:val="00974BC9"/>
    <w:rsid w:val="009832E0"/>
    <w:rsid w:val="0098592C"/>
    <w:rsid w:val="009915A8"/>
    <w:rsid w:val="00993D23"/>
    <w:rsid w:val="009A7F19"/>
    <w:rsid w:val="009C43D6"/>
    <w:rsid w:val="009D00C4"/>
    <w:rsid w:val="009D1887"/>
    <w:rsid w:val="009D23D6"/>
    <w:rsid w:val="009D5C4E"/>
    <w:rsid w:val="009D5DA9"/>
    <w:rsid w:val="009E4913"/>
    <w:rsid w:val="009F3199"/>
    <w:rsid w:val="00A01663"/>
    <w:rsid w:val="00A025C4"/>
    <w:rsid w:val="00A032D2"/>
    <w:rsid w:val="00A07A80"/>
    <w:rsid w:val="00A11DCB"/>
    <w:rsid w:val="00A11F5A"/>
    <w:rsid w:val="00A13B9F"/>
    <w:rsid w:val="00A145CE"/>
    <w:rsid w:val="00A174C9"/>
    <w:rsid w:val="00A318CE"/>
    <w:rsid w:val="00A348DF"/>
    <w:rsid w:val="00A43C5F"/>
    <w:rsid w:val="00A55D1D"/>
    <w:rsid w:val="00A61128"/>
    <w:rsid w:val="00A65F1D"/>
    <w:rsid w:val="00A700B4"/>
    <w:rsid w:val="00A73FB2"/>
    <w:rsid w:val="00A7562C"/>
    <w:rsid w:val="00A772DD"/>
    <w:rsid w:val="00A77758"/>
    <w:rsid w:val="00AA0DE1"/>
    <w:rsid w:val="00AB0A54"/>
    <w:rsid w:val="00AC0338"/>
    <w:rsid w:val="00AC6EE8"/>
    <w:rsid w:val="00AD34BE"/>
    <w:rsid w:val="00AD4880"/>
    <w:rsid w:val="00AE2C26"/>
    <w:rsid w:val="00AE3A5B"/>
    <w:rsid w:val="00AE5269"/>
    <w:rsid w:val="00AE5C30"/>
    <w:rsid w:val="00AE7BC5"/>
    <w:rsid w:val="00AF18AC"/>
    <w:rsid w:val="00AF348B"/>
    <w:rsid w:val="00AF43D6"/>
    <w:rsid w:val="00AF6DC7"/>
    <w:rsid w:val="00AF7D45"/>
    <w:rsid w:val="00B033D3"/>
    <w:rsid w:val="00B16EBE"/>
    <w:rsid w:val="00B215D7"/>
    <w:rsid w:val="00B2201D"/>
    <w:rsid w:val="00B22742"/>
    <w:rsid w:val="00B315C1"/>
    <w:rsid w:val="00B319E5"/>
    <w:rsid w:val="00B337EC"/>
    <w:rsid w:val="00B33AAC"/>
    <w:rsid w:val="00B3433E"/>
    <w:rsid w:val="00B5041F"/>
    <w:rsid w:val="00B5121D"/>
    <w:rsid w:val="00B51B1C"/>
    <w:rsid w:val="00B55FFF"/>
    <w:rsid w:val="00B56DEA"/>
    <w:rsid w:val="00B6111B"/>
    <w:rsid w:val="00B6284B"/>
    <w:rsid w:val="00B747DA"/>
    <w:rsid w:val="00B80C85"/>
    <w:rsid w:val="00B8777A"/>
    <w:rsid w:val="00B9366E"/>
    <w:rsid w:val="00BA14C0"/>
    <w:rsid w:val="00BA30DC"/>
    <w:rsid w:val="00BA4481"/>
    <w:rsid w:val="00BB510C"/>
    <w:rsid w:val="00BB5F04"/>
    <w:rsid w:val="00BB750D"/>
    <w:rsid w:val="00BC378D"/>
    <w:rsid w:val="00BC5C8A"/>
    <w:rsid w:val="00BD3296"/>
    <w:rsid w:val="00BD4CAD"/>
    <w:rsid w:val="00BE1863"/>
    <w:rsid w:val="00BE20A6"/>
    <w:rsid w:val="00BE670D"/>
    <w:rsid w:val="00BF0FD6"/>
    <w:rsid w:val="00BF1861"/>
    <w:rsid w:val="00BF3F5A"/>
    <w:rsid w:val="00C063AC"/>
    <w:rsid w:val="00C15C5A"/>
    <w:rsid w:val="00C20F20"/>
    <w:rsid w:val="00C2172C"/>
    <w:rsid w:val="00C22DD9"/>
    <w:rsid w:val="00C23CE1"/>
    <w:rsid w:val="00C314B9"/>
    <w:rsid w:val="00C31A9C"/>
    <w:rsid w:val="00C466A4"/>
    <w:rsid w:val="00C4710D"/>
    <w:rsid w:val="00C475D1"/>
    <w:rsid w:val="00C47D53"/>
    <w:rsid w:val="00C52F47"/>
    <w:rsid w:val="00C552A7"/>
    <w:rsid w:val="00C56D8F"/>
    <w:rsid w:val="00C65BC8"/>
    <w:rsid w:val="00C70300"/>
    <w:rsid w:val="00C7054A"/>
    <w:rsid w:val="00C7284C"/>
    <w:rsid w:val="00C73F52"/>
    <w:rsid w:val="00C74588"/>
    <w:rsid w:val="00C85596"/>
    <w:rsid w:val="00C9435C"/>
    <w:rsid w:val="00CA2CA6"/>
    <w:rsid w:val="00CB082A"/>
    <w:rsid w:val="00CB0A06"/>
    <w:rsid w:val="00CB3B26"/>
    <w:rsid w:val="00CB6816"/>
    <w:rsid w:val="00CB72FD"/>
    <w:rsid w:val="00CC64A7"/>
    <w:rsid w:val="00CD58F1"/>
    <w:rsid w:val="00CD6600"/>
    <w:rsid w:val="00CE4BDB"/>
    <w:rsid w:val="00CF0AEC"/>
    <w:rsid w:val="00D102A0"/>
    <w:rsid w:val="00D10919"/>
    <w:rsid w:val="00D110BA"/>
    <w:rsid w:val="00D17C8A"/>
    <w:rsid w:val="00D20EB7"/>
    <w:rsid w:val="00D35EFF"/>
    <w:rsid w:val="00D456C1"/>
    <w:rsid w:val="00D5424E"/>
    <w:rsid w:val="00D611E1"/>
    <w:rsid w:val="00D64275"/>
    <w:rsid w:val="00D66583"/>
    <w:rsid w:val="00D67B4A"/>
    <w:rsid w:val="00D72AA7"/>
    <w:rsid w:val="00D7698B"/>
    <w:rsid w:val="00D82E7F"/>
    <w:rsid w:val="00D9427F"/>
    <w:rsid w:val="00D948AE"/>
    <w:rsid w:val="00D95AE6"/>
    <w:rsid w:val="00DA13A7"/>
    <w:rsid w:val="00DA49E6"/>
    <w:rsid w:val="00DA70D8"/>
    <w:rsid w:val="00DB15AF"/>
    <w:rsid w:val="00DB36C3"/>
    <w:rsid w:val="00DB3A80"/>
    <w:rsid w:val="00DB6816"/>
    <w:rsid w:val="00DB7015"/>
    <w:rsid w:val="00DC22E2"/>
    <w:rsid w:val="00DC4C21"/>
    <w:rsid w:val="00DC5A4A"/>
    <w:rsid w:val="00DD1347"/>
    <w:rsid w:val="00DD6DD1"/>
    <w:rsid w:val="00DE0DA4"/>
    <w:rsid w:val="00DE17CC"/>
    <w:rsid w:val="00DE479C"/>
    <w:rsid w:val="00E000C1"/>
    <w:rsid w:val="00E00B52"/>
    <w:rsid w:val="00E04131"/>
    <w:rsid w:val="00E04290"/>
    <w:rsid w:val="00E04D82"/>
    <w:rsid w:val="00E07CDA"/>
    <w:rsid w:val="00E16105"/>
    <w:rsid w:val="00E26696"/>
    <w:rsid w:val="00E2679A"/>
    <w:rsid w:val="00E3425E"/>
    <w:rsid w:val="00E35464"/>
    <w:rsid w:val="00E46860"/>
    <w:rsid w:val="00E46FBA"/>
    <w:rsid w:val="00E47803"/>
    <w:rsid w:val="00E53486"/>
    <w:rsid w:val="00E57291"/>
    <w:rsid w:val="00E61515"/>
    <w:rsid w:val="00E63F15"/>
    <w:rsid w:val="00E676EE"/>
    <w:rsid w:val="00E7344F"/>
    <w:rsid w:val="00E75101"/>
    <w:rsid w:val="00E815A6"/>
    <w:rsid w:val="00E91B4D"/>
    <w:rsid w:val="00EB50A7"/>
    <w:rsid w:val="00EC51FC"/>
    <w:rsid w:val="00ED7B26"/>
    <w:rsid w:val="00EE0B8D"/>
    <w:rsid w:val="00EE2DA0"/>
    <w:rsid w:val="00EE6B31"/>
    <w:rsid w:val="00EF2167"/>
    <w:rsid w:val="00F038D4"/>
    <w:rsid w:val="00F10C2C"/>
    <w:rsid w:val="00F10FDC"/>
    <w:rsid w:val="00F22F78"/>
    <w:rsid w:val="00F257F5"/>
    <w:rsid w:val="00F36131"/>
    <w:rsid w:val="00F42916"/>
    <w:rsid w:val="00F4360A"/>
    <w:rsid w:val="00F454ED"/>
    <w:rsid w:val="00F468B8"/>
    <w:rsid w:val="00F517F6"/>
    <w:rsid w:val="00F55F08"/>
    <w:rsid w:val="00F64937"/>
    <w:rsid w:val="00F67F8E"/>
    <w:rsid w:val="00F760D8"/>
    <w:rsid w:val="00F768E6"/>
    <w:rsid w:val="00F84E1F"/>
    <w:rsid w:val="00F913E8"/>
    <w:rsid w:val="00F9188E"/>
    <w:rsid w:val="00F91E43"/>
    <w:rsid w:val="00F9314E"/>
    <w:rsid w:val="00FA138C"/>
    <w:rsid w:val="00FA3645"/>
    <w:rsid w:val="00FB3A92"/>
    <w:rsid w:val="00FC52EF"/>
    <w:rsid w:val="00FC76BC"/>
    <w:rsid w:val="00FD11D9"/>
    <w:rsid w:val="00FD16BE"/>
    <w:rsid w:val="00FD32CE"/>
    <w:rsid w:val="00FF140E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1D9DE9-6388-4D30-A4F5-27DBDC0D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710D"/>
    <w:pPr>
      <w:widowControl w:val="0"/>
      <w:jc w:val="both"/>
    </w:pPr>
    <w:rPr>
      <w:rFonts w:asci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815A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A77758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A7775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77758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7">
    <w:name w:val="フッター (文字)"/>
    <w:basedOn w:val="a0"/>
    <w:link w:val="a6"/>
    <w:uiPriority w:val="99"/>
    <w:semiHidden/>
    <w:locked/>
    <w:rsid w:val="00A77758"/>
    <w:rPr>
      <w:rFonts w:cs="Times New Roman"/>
    </w:rPr>
  </w:style>
  <w:style w:type="paragraph" w:styleId="a8">
    <w:name w:val="No Spacing"/>
    <w:uiPriority w:val="1"/>
    <w:rsid w:val="000E0AE8"/>
    <w:pPr>
      <w:widowControl w:val="0"/>
      <w:jc w:val="both"/>
    </w:pPr>
    <w:rPr>
      <w:rFonts w:ascii="ＭＳ 明朝"/>
      <w:kern w:val="2"/>
      <w:sz w:val="26"/>
      <w:szCs w:val="22"/>
    </w:rPr>
  </w:style>
  <w:style w:type="table" w:styleId="a9">
    <w:name w:val="Table Grid"/>
    <w:basedOn w:val="a1"/>
    <w:uiPriority w:val="59"/>
    <w:rsid w:val="00735C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一太郎"/>
    <w:rsid w:val="00BB750D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z w:val="26"/>
      <w:szCs w:val="26"/>
    </w:rPr>
  </w:style>
  <w:style w:type="paragraph" w:styleId="ab">
    <w:name w:val="Note Heading"/>
    <w:basedOn w:val="a"/>
    <w:next w:val="a"/>
    <w:link w:val="ac"/>
    <w:uiPriority w:val="99"/>
    <w:rsid w:val="00B319E5"/>
    <w:pPr>
      <w:jc w:val="center"/>
    </w:pPr>
    <w:rPr>
      <w:rFonts w:ascii="Century"/>
      <w:szCs w:val="26"/>
    </w:rPr>
  </w:style>
  <w:style w:type="character" w:customStyle="1" w:styleId="ac">
    <w:name w:val="記 (文字)"/>
    <w:basedOn w:val="a0"/>
    <w:link w:val="ab"/>
    <w:uiPriority w:val="99"/>
    <w:locked/>
    <w:rsid w:val="00B319E5"/>
    <w:rPr>
      <w:rFonts w:ascii="Century" w:eastAsia="ＭＳ 明朝" w:hAnsi="Century" w:cs="Times New Roman"/>
      <w:kern w:val="2"/>
      <w:sz w:val="26"/>
      <w:lang w:val="en-US" w:eastAsia="ja-JP"/>
    </w:rPr>
  </w:style>
  <w:style w:type="paragraph" w:styleId="ad">
    <w:name w:val="Balloon Text"/>
    <w:basedOn w:val="a"/>
    <w:link w:val="ae"/>
    <w:uiPriority w:val="99"/>
    <w:semiHidden/>
    <w:rsid w:val="00B8777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2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7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0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3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5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6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9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1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5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9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1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1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2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0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0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2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2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7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4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5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5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0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2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7EF1-C893-4C72-ACA4-7C8433F0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明子</dc:creator>
  <cp:keywords/>
  <dc:description/>
  <cp:lastModifiedBy>川端 明子</cp:lastModifiedBy>
  <cp:revision>2</cp:revision>
  <cp:lastPrinted>2025-03-06T02:59:00Z</cp:lastPrinted>
  <dcterms:created xsi:type="dcterms:W3CDTF">2025-03-25T07:26:00Z</dcterms:created>
  <dcterms:modified xsi:type="dcterms:W3CDTF">2025-03-25T07:26:00Z</dcterms:modified>
</cp:coreProperties>
</file>