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0D" w:rsidRPr="00684881" w:rsidRDefault="0084390D" w:rsidP="0084390D">
      <w:pPr>
        <w:rPr>
          <w:lang w:eastAsia="zh-CN"/>
        </w:rPr>
      </w:pPr>
      <w:r>
        <w:rPr>
          <w:rFonts w:hint="eastAsia"/>
          <w:lang w:eastAsia="zh-CN"/>
        </w:rPr>
        <w:t>白山市建築審査会</w:t>
      </w:r>
      <w:r w:rsidRPr="00684881">
        <w:rPr>
          <w:rFonts w:hint="eastAsia"/>
          <w:lang w:eastAsia="zh-CN"/>
        </w:rPr>
        <w:t>条例</w:t>
      </w:r>
    </w:p>
    <w:p w:rsidR="0084390D" w:rsidRPr="00136A4E" w:rsidRDefault="0084390D" w:rsidP="0084390D">
      <w:pPr>
        <w:rPr>
          <w:lang w:eastAsia="zh-CN"/>
        </w:rPr>
      </w:pPr>
    </w:p>
    <w:p w:rsidR="0084390D" w:rsidRPr="00684881" w:rsidRDefault="0084390D" w:rsidP="0084390D">
      <w:r w:rsidRPr="00684881">
        <w:rPr>
          <w:rFonts w:hint="eastAsia"/>
          <w:lang w:eastAsia="zh-CN"/>
        </w:rPr>
        <w:t xml:space="preserve">　</w:t>
      </w:r>
      <w:r w:rsidRPr="00684881">
        <w:rPr>
          <w:rFonts w:hint="eastAsia"/>
        </w:rPr>
        <w:t>（趣旨）</w:t>
      </w:r>
    </w:p>
    <w:p w:rsidR="0084390D" w:rsidRPr="00684881" w:rsidRDefault="0084390D" w:rsidP="0084390D">
      <w:pPr>
        <w:ind w:left="261" w:hangingChars="100" w:hanging="261"/>
      </w:pPr>
      <w:r w:rsidRPr="00684881">
        <w:rPr>
          <w:rFonts w:hint="eastAsia"/>
        </w:rPr>
        <w:t>第１条　この条例は、建築基準法（昭和２５年法律第２０１号。以下「法」という。）第８３条の規定に基づき、白山市建築審査会（以下「審査会」という。）の組織</w:t>
      </w:r>
      <w:r w:rsidR="00205D82">
        <w:rPr>
          <w:rFonts w:hint="eastAsia"/>
        </w:rPr>
        <w:t>、委員の任期</w:t>
      </w:r>
      <w:r w:rsidRPr="00684881">
        <w:rPr>
          <w:rFonts w:hint="eastAsia"/>
        </w:rPr>
        <w:t>及び運営に関し必要な事項を定めるものとする。</w:t>
      </w:r>
    </w:p>
    <w:p w:rsidR="0084390D" w:rsidRPr="00684881" w:rsidRDefault="0084390D" w:rsidP="0084390D">
      <w:pPr>
        <w:ind w:left="261" w:hangingChars="100" w:hanging="261"/>
      </w:pPr>
      <w:r w:rsidRPr="00684881">
        <w:rPr>
          <w:rFonts w:hint="eastAsia"/>
        </w:rPr>
        <w:t xml:space="preserve">　（組織）</w:t>
      </w:r>
    </w:p>
    <w:p w:rsidR="0084390D" w:rsidRPr="00684881" w:rsidRDefault="0084390D" w:rsidP="0084390D">
      <w:pPr>
        <w:ind w:left="261" w:hangingChars="100" w:hanging="261"/>
      </w:pPr>
      <w:r w:rsidRPr="00684881">
        <w:rPr>
          <w:rFonts w:hint="eastAsia"/>
        </w:rPr>
        <w:t>第２条　審査会は、委員</w:t>
      </w:r>
      <w:r w:rsidR="00E30EC5">
        <w:rPr>
          <w:rFonts w:hint="eastAsia"/>
        </w:rPr>
        <w:t>５</w:t>
      </w:r>
      <w:r w:rsidRPr="00684881">
        <w:rPr>
          <w:rFonts w:hint="eastAsia"/>
        </w:rPr>
        <w:t>人で組織する。</w:t>
      </w:r>
    </w:p>
    <w:p w:rsidR="00205D82" w:rsidRDefault="00205D82" w:rsidP="00205D82">
      <w:pPr>
        <w:rPr>
          <w:rFonts w:hint="eastAsia"/>
        </w:rPr>
      </w:pPr>
      <w:r>
        <w:rPr>
          <w:rFonts w:hint="eastAsia"/>
        </w:rPr>
        <w:t xml:space="preserve">　（</w:t>
      </w:r>
      <w:r>
        <w:rPr>
          <w:rFonts w:hint="eastAsia"/>
        </w:rPr>
        <w:t>任期）</w:t>
      </w:r>
    </w:p>
    <w:p w:rsidR="00205D82" w:rsidRDefault="00205D82" w:rsidP="00205D82">
      <w:pPr>
        <w:ind w:left="261" w:hangingChars="100" w:hanging="261"/>
        <w:rPr>
          <w:rFonts w:hint="eastAsia"/>
        </w:rPr>
      </w:pPr>
      <w:r>
        <w:rPr>
          <w:rFonts w:hint="eastAsia"/>
        </w:rPr>
        <w:t>第３条　委員の任期は、２年とする。ただし、委員が欠けた場合における補欠の委員の任期は、前任者の残任期間とする。</w:t>
      </w:r>
    </w:p>
    <w:p w:rsidR="00205D82" w:rsidRDefault="00205D82" w:rsidP="00205D82">
      <w:pPr>
        <w:rPr>
          <w:rFonts w:hint="eastAsia"/>
        </w:rPr>
      </w:pPr>
      <w:r>
        <w:rPr>
          <w:rFonts w:hint="eastAsia"/>
        </w:rPr>
        <w:t>２　委員は、再任されることができる。</w:t>
      </w:r>
    </w:p>
    <w:p w:rsidR="00205D82" w:rsidRDefault="00205D82" w:rsidP="00205D82">
      <w:pPr>
        <w:ind w:left="261" w:hangingChars="100" w:hanging="261"/>
        <w:rPr>
          <w:rFonts w:hint="eastAsia"/>
        </w:rPr>
      </w:pPr>
      <w:r>
        <w:rPr>
          <w:rFonts w:hint="eastAsia"/>
        </w:rPr>
        <w:t>３　委員は、任期が満了した場合において、後任の委員が任命されるまでその職務を行う。</w:t>
      </w:r>
    </w:p>
    <w:p w:rsidR="0084390D" w:rsidRPr="00684881" w:rsidRDefault="0084390D" w:rsidP="0084390D">
      <w:r w:rsidRPr="00684881">
        <w:rPr>
          <w:rFonts w:hint="eastAsia"/>
        </w:rPr>
        <w:t xml:space="preserve">　（招集）</w:t>
      </w:r>
    </w:p>
    <w:p w:rsidR="0084390D" w:rsidRPr="00684881" w:rsidRDefault="0084390D" w:rsidP="0084390D">
      <w:r w:rsidRPr="00684881">
        <w:rPr>
          <w:rFonts w:hint="eastAsia"/>
        </w:rPr>
        <w:t>第</w:t>
      </w:r>
      <w:r w:rsidR="00E30EC5">
        <w:rPr>
          <w:rFonts w:hint="eastAsia"/>
        </w:rPr>
        <w:t>４</w:t>
      </w:r>
      <w:r w:rsidRPr="00684881">
        <w:rPr>
          <w:rFonts w:hint="eastAsia"/>
        </w:rPr>
        <w:t>条　審査会は、会長が招集する。</w:t>
      </w:r>
    </w:p>
    <w:p w:rsidR="0084390D" w:rsidRPr="00684881" w:rsidRDefault="0084390D" w:rsidP="0084390D">
      <w:pPr>
        <w:ind w:left="261" w:hangingChars="100" w:hanging="261"/>
      </w:pPr>
      <w:r w:rsidRPr="00684881">
        <w:rPr>
          <w:rFonts w:hint="eastAsia"/>
        </w:rPr>
        <w:t>２　会長は、緊急やむを得ない場合を除き、開会の３日前までに、会議の日時、場所及び付議すべき案件を委員に通知しなければならない。</w:t>
      </w:r>
    </w:p>
    <w:p w:rsidR="0084390D" w:rsidRPr="00684881" w:rsidRDefault="0084390D" w:rsidP="0084390D">
      <w:pPr>
        <w:ind w:left="261" w:hangingChars="100" w:hanging="261"/>
      </w:pPr>
      <w:r w:rsidRPr="00684881">
        <w:rPr>
          <w:rFonts w:hint="eastAsia"/>
        </w:rPr>
        <w:t>３　会長は、次の各号のいずれかに該当するときは、審査会を招集しなければならない。</w:t>
      </w:r>
    </w:p>
    <w:p w:rsidR="0084390D" w:rsidRPr="00684881" w:rsidRDefault="0084390D" w:rsidP="0084390D">
      <w:pPr>
        <w:ind w:firstLineChars="100" w:firstLine="261"/>
      </w:pPr>
      <w:r w:rsidRPr="00684881">
        <w:rPr>
          <w:rFonts w:hAnsi="ＭＳ 明朝" w:hint="eastAsia"/>
        </w:rPr>
        <w:t xml:space="preserve">⑴　</w:t>
      </w:r>
      <w:r>
        <w:rPr>
          <w:rFonts w:hint="eastAsia"/>
        </w:rPr>
        <w:t>法の規定に基づき市長から</w:t>
      </w:r>
      <w:r w:rsidRPr="00684881">
        <w:rPr>
          <w:rFonts w:hint="eastAsia"/>
        </w:rPr>
        <w:t>同意を求められたとき。</w:t>
      </w:r>
    </w:p>
    <w:p w:rsidR="0084390D" w:rsidRPr="00684881" w:rsidRDefault="0084390D" w:rsidP="0084390D">
      <w:pPr>
        <w:ind w:firstLineChars="100" w:firstLine="261"/>
      </w:pPr>
      <w:r w:rsidRPr="00684881">
        <w:rPr>
          <w:rFonts w:hAnsi="ＭＳ 明朝" w:hint="eastAsia"/>
        </w:rPr>
        <w:t xml:space="preserve">⑵　</w:t>
      </w:r>
      <w:r>
        <w:rPr>
          <w:rFonts w:hint="eastAsia"/>
        </w:rPr>
        <w:t>法の規定に基づき裁決</w:t>
      </w:r>
      <w:r w:rsidRPr="00684881">
        <w:rPr>
          <w:rFonts w:hint="eastAsia"/>
        </w:rPr>
        <w:t>するとき。</w:t>
      </w:r>
    </w:p>
    <w:p w:rsidR="0084390D" w:rsidRDefault="0084390D" w:rsidP="0084390D">
      <w:pPr>
        <w:ind w:firstLineChars="100" w:firstLine="261"/>
      </w:pPr>
      <w:r w:rsidRPr="00684881">
        <w:rPr>
          <w:rFonts w:hAnsi="ＭＳ 明朝" w:hint="eastAsia"/>
        </w:rPr>
        <w:t xml:space="preserve">⑶　</w:t>
      </w:r>
      <w:r>
        <w:rPr>
          <w:rFonts w:hint="eastAsia"/>
        </w:rPr>
        <w:t>市長から</w:t>
      </w:r>
      <w:r w:rsidRPr="00684881">
        <w:rPr>
          <w:rFonts w:hint="eastAsia"/>
        </w:rPr>
        <w:t>諮問があったとき。</w:t>
      </w:r>
    </w:p>
    <w:p w:rsidR="0084390D" w:rsidRPr="00684881" w:rsidRDefault="0084390D" w:rsidP="0084390D">
      <w:pPr>
        <w:ind w:leftChars="100" w:left="522" w:hangingChars="100" w:hanging="261"/>
      </w:pPr>
      <w:r w:rsidRPr="00684881">
        <w:rPr>
          <w:rFonts w:hAnsi="ＭＳ 明朝" w:hint="eastAsia"/>
        </w:rPr>
        <w:t xml:space="preserve">⑷　</w:t>
      </w:r>
      <w:r w:rsidRPr="00684881">
        <w:rPr>
          <w:rFonts w:hint="eastAsia"/>
        </w:rPr>
        <w:t>委員の総数の２分の１以上から審査会に付議する案件を示して、招集の請求があったとき。</w:t>
      </w:r>
    </w:p>
    <w:p w:rsidR="0084390D" w:rsidRPr="00684881" w:rsidRDefault="0084390D" w:rsidP="0084390D">
      <w:pPr>
        <w:ind w:left="261" w:hangingChars="100" w:hanging="261"/>
      </w:pPr>
      <w:r>
        <w:rPr>
          <w:rFonts w:hAnsi="ＭＳ 明朝" w:hint="eastAsia"/>
        </w:rPr>
        <w:t>４</w:t>
      </w:r>
      <w:r w:rsidRPr="00684881">
        <w:rPr>
          <w:rFonts w:hAnsi="ＭＳ 明朝" w:hint="eastAsia"/>
        </w:rPr>
        <w:t xml:space="preserve">　</w:t>
      </w:r>
      <w:r>
        <w:rPr>
          <w:rFonts w:hint="eastAsia"/>
        </w:rPr>
        <w:t>会長は、</w:t>
      </w:r>
      <w:r w:rsidRPr="00684881">
        <w:rPr>
          <w:rFonts w:hint="eastAsia"/>
        </w:rPr>
        <w:t>必要</w:t>
      </w:r>
      <w:r>
        <w:rPr>
          <w:rFonts w:hint="eastAsia"/>
        </w:rPr>
        <w:t>があると認めるときは、審査会を招集することができる。</w:t>
      </w:r>
    </w:p>
    <w:p w:rsidR="0084390D" w:rsidRPr="00684881" w:rsidRDefault="0084390D" w:rsidP="0084390D">
      <w:pPr>
        <w:ind w:left="522" w:hangingChars="200" w:hanging="522"/>
      </w:pPr>
      <w:r w:rsidRPr="00684881">
        <w:rPr>
          <w:rFonts w:hint="eastAsia"/>
        </w:rPr>
        <w:t xml:space="preserve">　（議事）</w:t>
      </w:r>
    </w:p>
    <w:p w:rsidR="0084390D" w:rsidRPr="00684881" w:rsidRDefault="0084390D" w:rsidP="0084390D">
      <w:pPr>
        <w:ind w:left="522" w:hangingChars="200" w:hanging="522"/>
      </w:pPr>
      <w:r w:rsidRPr="00684881">
        <w:rPr>
          <w:rFonts w:hint="eastAsia"/>
        </w:rPr>
        <w:t>第</w:t>
      </w:r>
      <w:r w:rsidR="00E30EC5">
        <w:rPr>
          <w:rFonts w:hint="eastAsia"/>
        </w:rPr>
        <w:t>５</w:t>
      </w:r>
      <w:r w:rsidRPr="00684881">
        <w:rPr>
          <w:rFonts w:hint="eastAsia"/>
        </w:rPr>
        <w:t>条　審査会の会議は、会長が議長となる。</w:t>
      </w:r>
    </w:p>
    <w:p w:rsidR="0084390D" w:rsidRPr="00684881" w:rsidRDefault="0084390D" w:rsidP="0084390D">
      <w:pPr>
        <w:ind w:left="261" w:hangingChars="100" w:hanging="261"/>
      </w:pPr>
      <w:r>
        <w:rPr>
          <w:rFonts w:hint="eastAsia"/>
        </w:rPr>
        <w:t>２　審査会は、委員の過半数が出席し</w:t>
      </w:r>
      <w:r w:rsidRPr="00684881">
        <w:rPr>
          <w:rFonts w:hint="eastAsia"/>
        </w:rPr>
        <w:t>なければ、</w:t>
      </w:r>
      <w:r>
        <w:rPr>
          <w:rFonts w:hint="eastAsia"/>
        </w:rPr>
        <w:t>会議を開くこと</w:t>
      </w:r>
      <w:r w:rsidRPr="00684881">
        <w:rPr>
          <w:rFonts w:hint="eastAsia"/>
        </w:rPr>
        <w:t>ができない。</w:t>
      </w:r>
    </w:p>
    <w:p w:rsidR="0084390D" w:rsidRPr="00684881" w:rsidRDefault="0084390D" w:rsidP="0084390D">
      <w:pPr>
        <w:ind w:left="261" w:hangingChars="100" w:hanging="261"/>
        <w:jc w:val="left"/>
      </w:pPr>
      <w:r w:rsidRPr="00684881">
        <w:rPr>
          <w:rFonts w:hint="eastAsia"/>
        </w:rPr>
        <w:t>３　審査会の議事は、出席した委員の過半数でこれを決し、可否同数のとき</w:t>
      </w:r>
      <w:r w:rsidRPr="00684881">
        <w:rPr>
          <w:rFonts w:hint="eastAsia"/>
        </w:rPr>
        <w:lastRenderedPageBreak/>
        <w:t>は、議長の決するところによる。</w:t>
      </w:r>
    </w:p>
    <w:p w:rsidR="0084390D" w:rsidRPr="00684881" w:rsidRDefault="0084390D" w:rsidP="0084390D">
      <w:pPr>
        <w:ind w:left="261" w:hangingChars="100" w:hanging="261"/>
      </w:pPr>
      <w:r w:rsidRPr="00684881">
        <w:rPr>
          <w:rFonts w:hint="eastAsia"/>
        </w:rPr>
        <w:t xml:space="preserve">　（委員以外の者の出席）</w:t>
      </w:r>
    </w:p>
    <w:p w:rsidR="0084390D" w:rsidRPr="00684881" w:rsidRDefault="0084390D" w:rsidP="0084390D">
      <w:pPr>
        <w:ind w:left="261" w:hangingChars="100" w:hanging="261"/>
      </w:pPr>
      <w:r w:rsidRPr="00684881">
        <w:rPr>
          <w:rFonts w:hint="eastAsia"/>
        </w:rPr>
        <w:t>第</w:t>
      </w:r>
      <w:r w:rsidR="00E30EC5">
        <w:rPr>
          <w:rFonts w:hint="eastAsia"/>
        </w:rPr>
        <w:t>６</w:t>
      </w:r>
      <w:r w:rsidRPr="00684881">
        <w:rPr>
          <w:rFonts w:hint="eastAsia"/>
        </w:rPr>
        <w:t>条　審査会は、必要があると認めるときは、関係者の出席を求め、必要な資料を提出させ、又は意見を聴き、若しくは説明を求めることができる。</w:t>
      </w:r>
    </w:p>
    <w:p w:rsidR="0084390D" w:rsidRPr="00684881" w:rsidRDefault="0084390D" w:rsidP="0084390D">
      <w:pPr>
        <w:ind w:left="261" w:hangingChars="100" w:hanging="261"/>
      </w:pPr>
      <w:r w:rsidRPr="00684881">
        <w:rPr>
          <w:rFonts w:hint="eastAsia"/>
        </w:rPr>
        <w:t xml:space="preserve">　（幹事及び書記）</w:t>
      </w:r>
    </w:p>
    <w:p w:rsidR="0084390D" w:rsidRPr="00684881" w:rsidRDefault="0084390D" w:rsidP="0084390D">
      <w:pPr>
        <w:ind w:left="261" w:hangingChars="100" w:hanging="261"/>
      </w:pPr>
      <w:r w:rsidRPr="00684881">
        <w:rPr>
          <w:rFonts w:hint="eastAsia"/>
        </w:rPr>
        <w:t>第</w:t>
      </w:r>
      <w:r w:rsidR="00E30EC5">
        <w:rPr>
          <w:rFonts w:hint="eastAsia"/>
        </w:rPr>
        <w:t>７</w:t>
      </w:r>
      <w:r w:rsidRPr="00684881">
        <w:rPr>
          <w:rFonts w:hint="eastAsia"/>
        </w:rPr>
        <w:t>条　審査会に幹事及び書記を置き、市職員のうちから、市長が任命する。</w:t>
      </w:r>
    </w:p>
    <w:p w:rsidR="0084390D" w:rsidRPr="00684881" w:rsidRDefault="0084390D" w:rsidP="0084390D">
      <w:pPr>
        <w:ind w:left="261" w:hangingChars="100" w:hanging="261"/>
      </w:pPr>
      <w:r w:rsidRPr="00684881">
        <w:rPr>
          <w:rFonts w:hint="eastAsia"/>
        </w:rPr>
        <w:t>２　幹事は、会長の命を受け、審査会の事務を処理する。</w:t>
      </w:r>
    </w:p>
    <w:p w:rsidR="0084390D" w:rsidRPr="00684881" w:rsidRDefault="0084390D" w:rsidP="0084390D">
      <w:r w:rsidRPr="00684881">
        <w:rPr>
          <w:rFonts w:hint="eastAsia"/>
        </w:rPr>
        <w:t>３　書記は、上司の命を受け、審査会の事務に従事する。</w:t>
      </w:r>
    </w:p>
    <w:p w:rsidR="0084390D" w:rsidRPr="00684881" w:rsidRDefault="0084390D" w:rsidP="0084390D">
      <w:r w:rsidRPr="00684881">
        <w:rPr>
          <w:rFonts w:hint="eastAsia"/>
        </w:rPr>
        <w:t xml:space="preserve">　（庶務）</w:t>
      </w:r>
    </w:p>
    <w:p w:rsidR="0084390D" w:rsidRPr="00684881" w:rsidRDefault="0084390D" w:rsidP="0084390D">
      <w:r w:rsidRPr="00684881">
        <w:rPr>
          <w:rFonts w:hint="eastAsia"/>
        </w:rPr>
        <w:t>第</w:t>
      </w:r>
      <w:r w:rsidR="00E30EC5">
        <w:rPr>
          <w:rFonts w:hint="eastAsia"/>
        </w:rPr>
        <w:t>８</w:t>
      </w:r>
      <w:r w:rsidRPr="00684881">
        <w:rPr>
          <w:rFonts w:hint="eastAsia"/>
        </w:rPr>
        <w:t>条　審査会の庶務は、建設部建築</w:t>
      </w:r>
      <w:r w:rsidR="0059289C">
        <w:rPr>
          <w:rFonts w:hint="eastAsia"/>
        </w:rPr>
        <w:t>住宅</w:t>
      </w:r>
      <w:bookmarkStart w:id="0" w:name="_GoBack"/>
      <w:bookmarkEnd w:id="0"/>
      <w:r w:rsidRPr="00684881">
        <w:rPr>
          <w:rFonts w:hint="eastAsia"/>
        </w:rPr>
        <w:t>課において処理する。</w:t>
      </w:r>
    </w:p>
    <w:p w:rsidR="0084390D" w:rsidRPr="00684881" w:rsidRDefault="0084390D" w:rsidP="0084390D">
      <w:r w:rsidRPr="00684881">
        <w:rPr>
          <w:rFonts w:hint="eastAsia"/>
        </w:rPr>
        <w:t xml:space="preserve">　（委任）</w:t>
      </w:r>
    </w:p>
    <w:p w:rsidR="0084390D" w:rsidRPr="00684881" w:rsidRDefault="0084390D" w:rsidP="0084390D">
      <w:pPr>
        <w:ind w:left="261" w:hangingChars="100" w:hanging="261"/>
      </w:pPr>
      <w:r w:rsidRPr="00684881">
        <w:rPr>
          <w:rFonts w:hint="eastAsia"/>
        </w:rPr>
        <w:t>第</w:t>
      </w:r>
      <w:r w:rsidR="00E30EC5">
        <w:rPr>
          <w:rFonts w:hint="eastAsia"/>
        </w:rPr>
        <w:t>９</w:t>
      </w:r>
      <w:r w:rsidRPr="00684881">
        <w:rPr>
          <w:rFonts w:hint="eastAsia"/>
        </w:rPr>
        <w:t>条　この条例に定めるもののほか、審査会の運営について必要な事項は、会長が審査会に諮って定める。</w:t>
      </w:r>
    </w:p>
    <w:p w:rsidR="0084390D" w:rsidRDefault="0084390D" w:rsidP="0084390D">
      <w:pPr>
        <w:ind w:firstLineChars="300" w:firstLine="782"/>
        <w:rPr>
          <w:rFonts w:hAnsi="ＭＳ 明朝"/>
        </w:rPr>
      </w:pPr>
      <w:r>
        <w:rPr>
          <w:rFonts w:hAnsi="ＭＳ 明朝" w:hint="eastAsia"/>
        </w:rPr>
        <w:t>附　則</w:t>
      </w:r>
    </w:p>
    <w:p w:rsidR="00205D82" w:rsidRDefault="00205D82" w:rsidP="00205D82">
      <w:pPr>
        <w:ind w:firstLineChars="100" w:firstLine="261"/>
        <w:rPr>
          <w:rFonts w:hAnsi="ＭＳ 明朝" w:hint="eastAsia"/>
        </w:rPr>
      </w:pPr>
      <w:r>
        <w:rPr>
          <w:rFonts w:hAnsi="ＭＳ 明朝" w:hint="eastAsia"/>
        </w:rPr>
        <w:t>【省略】</w:t>
      </w:r>
    </w:p>
    <w:p w:rsidR="008A66AF" w:rsidRPr="00E50AD6" w:rsidRDefault="0084390D" w:rsidP="00484282">
      <w:pPr>
        <w:ind w:left="261" w:hangingChars="100" w:hanging="261"/>
        <w:rPr>
          <w:rFonts w:ascii="ＭＳ ゴシック" w:eastAsia="ＭＳ ゴシック" w:hAnsi="ＭＳ ゴシック"/>
        </w:rPr>
      </w:pPr>
      <w:r>
        <w:rPr>
          <w:rFonts w:ascii="ＭＳ ゴシック" w:eastAsia="ＭＳ ゴシック" w:hAnsi="ＭＳ ゴシック"/>
        </w:rPr>
        <w:br w:type="page"/>
      </w:r>
      <w:r w:rsidR="00487531" w:rsidRPr="00E50AD6">
        <w:rPr>
          <w:rFonts w:ascii="ＭＳ ゴシック" w:eastAsia="ＭＳ ゴシック" w:hAnsi="ＭＳ ゴシック" w:hint="eastAsia"/>
        </w:rPr>
        <w:lastRenderedPageBreak/>
        <w:t>建築審査会審議案件</w:t>
      </w:r>
    </w:p>
    <w:p w:rsidR="00487531" w:rsidRPr="00484282" w:rsidRDefault="00487531" w:rsidP="00484282">
      <w:pPr>
        <w:ind w:left="261" w:hangingChars="100" w:hanging="261"/>
        <w:rPr>
          <w:rFonts w:hAnsi="ＭＳ 明朝"/>
        </w:rPr>
      </w:pPr>
    </w:p>
    <w:p w:rsidR="00487531" w:rsidRPr="00E50AD6" w:rsidRDefault="006E3831" w:rsidP="00484282">
      <w:pPr>
        <w:ind w:left="261" w:hangingChars="100" w:hanging="261"/>
        <w:rPr>
          <w:rFonts w:ascii="ＭＳ ゴシック" w:eastAsia="ＭＳ ゴシック" w:hAnsi="ＭＳ ゴシック"/>
        </w:rPr>
      </w:pPr>
      <w:r w:rsidRPr="00E50AD6">
        <w:rPr>
          <w:rFonts w:ascii="ＭＳ ゴシック" w:eastAsia="ＭＳ ゴシック" w:hAnsi="ＭＳ ゴシック" w:hint="eastAsia"/>
        </w:rPr>
        <w:t>１　建築基準法における</w:t>
      </w:r>
      <w:r w:rsidR="00487531" w:rsidRPr="00E50AD6">
        <w:rPr>
          <w:rFonts w:ascii="ＭＳ ゴシック" w:eastAsia="ＭＳ ゴシック" w:hAnsi="ＭＳ ゴシック" w:hint="eastAsia"/>
        </w:rPr>
        <w:t>例外許可の同意</w:t>
      </w:r>
    </w:p>
    <w:p w:rsidR="006E3831" w:rsidRPr="00484282" w:rsidRDefault="006E3831" w:rsidP="00484282">
      <w:pPr>
        <w:ind w:firstLineChars="200" w:firstLine="522"/>
        <w:rPr>
          <w:rFonts w:hAnsi="ＭＳ 明朝"/>
        </w:rPr>
      </w:pPr>
      <w:r w:rsidRPr="00484282">
        <w:rPr>
          <w:rFonts w:hAnsi="ＭＳ 明朝" w:hint="eastAsia"/>
        </w:rPr>
        <w:t>建築基準法の規定には一部例外が認められる場合があります。</w:t>
      </w:r>
    </w:p>
    <w:p w:rsidR="006E3831" w:rsidRPr="00484282" w:rsidRDefault="006E3831" w:rsidP="00484282">
      <w:pPr>
        <w:ind w:leftChars="114" w:left="297" w:firstLineChars="100" w:firstLine="261"/>
        <w:rPr>
          <w:rFonts w:hAnsi="ＭＳ 明朝"/>
        </w:rPr>
      </w:pPr>
      <w:r w:rsidRPr="00484282">
        <w:rPr>
          <w:rFonts w:hAnsi="ＭＳ 明朝" w:hint="eastAsia"/>
        </w:rPr>
        <w:t>許可申請が提出された場合、特定行政庁（白山市長）は許可をする際には、案件により建築審査会の同意を得なければなりません。</w:t>
      </w:r>
    </w:p>
    <w:p w:rsidR="006E3831" w:rsidRPr="00484282" w:rsidRDefault="006E3831" w:rsidP="00484282">
      <w:pPr>
        <w:ind w:leftChars="114" w:left="297" w:firstLineChars="100" w:firstLine="261"/>
        <w:rPr>
          <w:rFonts w:hAnsi="ＭＳ 明朝"/>
        </w:rPr>
      </w:pPr>
      <w:r w:rsidRPr="00484282">
        <w:rPr>
          <w:rFonts w:hAnsi="ＭＳ 明朝" w:hint="eastAsia"/>
        </w:rPr>
        <w:t>例外の規定は、各</w:t>
      </w:r>
      <w:r w:rsidR="0060715E" w:rsidRPr="00484282">
        <w:rPr>
          <w:rFonts w:hAnsi="ＭＳ 明朝" w:hint="eastAsia"/>
        </w:rPr>
        <w:t>条文</w:t>
      </w:r>
      <w:r w:rsidRPr="00484282">
        <w:rPr>
          <w:rFonts w:hAnsi="ＭＳ 明朝" w:hint="eastAsia"/>
        </w:rPr>
        <w:t>に規定されていますが、</w:t>
      </w:r>
      <w:r w:rsidRPr="00484282">
        <w:rPr>
          <w:rFonts w:hAnsi="ＭＳ 明朝" w:hint="eastAsia"/>
          <w:u w:val="wave"/>
        </w:rPr>
        <w:t>その主なもの</w:t>
      </w:r>
      <w:r w:rsidRPr="00484282">
        <w:rPr>
          <w:rFonts w:hAnsi="ＭＳ 明朝" w:hint="eastAsia"/>
        </w:rPr>
        <w:t>は次のとおりです。</w:t>
      </w:r>
    </w:p>
    <w:p w:rsidR="00487531" w:rsidRPr="00484282" w:rsidRDefault="00487531" w:rsidP="00484282">
      <w:pPr>
        <w:ind w:leftChars="114" w:left="297"/>
        <w:rPr>
          <w:rFonts w:hAnsi="ＭＳ 明朝"/>
        </w:rPr>
      </w:pPr>
      <w:r w:rsidRPr="00484282">
        <w:rPr>
          <w:rFonts w:hAnsi="ＭＳ 明朝" w:hint="eastAsia"/>
        </w:rPr>
        <w:t xml:space="preserve">(1)　</w:t>
      </w:r>
      <w:r w:rsidR="003C2A7B" w:rsidRPr="00484282">
        <w:rPr>
          <w:rFonts w:hAnsi="ＭＳ 明朝" w:hint="eastAsia"/>
        </w:rPr>
        <w:t>敷地の接道義務</w:t>
      </w:r>
    </w:p>
    <w:p w:rsidR="00487531" w:rsidRPr="00484282" w:rsidRDefault="00487531" w:rsidP="00484282">
      <w:pPr>
        <w:ind w:leftChars="114" w:left="297"/>
        <w:rPr>
          <w:rFonts w:hAnsi="ＭＳ 明朝"/>
        </w:rPr>
      </w:pPr>
      <w:r w:rsidRPr="00484282">
        <w:rPr>
          <w:rFonts w:hAnsi="ＭＳ 明朝" w:hint="eastAsia"/>
        </w:rPr>
        <w:t xml:space="preserve">(2)　</w:t>
      </w:r>
      <w:r w:rsidR="003C2A7B" w:rsidRPr="00484282">
        <w:rPr>
          <w:rFonts w:hAnsi="ＭＳ 明朝" w:hint="eastAsia"/>
        </w:rPr>
        <w:t>道路内の建築制限</w:t>
      </w:r>
    </w:p>
    <w:p w:rsidR="00487531" w:rsidRPr="00484282" w:rsidRDefault="00487531" w:rsidP="00484282">
      <w:pPr>
        <w:ind w:leftChars="114" w:left="297"/>
        <w:rPr>
          <w:rFonts w:hAnsi="ＭＳ 明朝"/>
        </w:rPr>
      </w:pPr>
      <w:r w:rsidRPr="00484282">
        <w:rPr>
          <w:rFonts w:hAnsi="ＭＳ 明朝" w:hint="eastAsia"/>
        </w:rPr>
        <w:t xml:space="preserve">(3)　</w:t>
      </w:r>
      <w:r w:rsidR="003C2A7B" w:rsidRPr="00484282">
        <w:rPr>
          <w:rFonts w:hAnsi="ＭＳ 明朝" w:hint="eastAsia"/>
        </w:rPr>
        <w:t>用途地域内の用途規制</w:t>
      </w:r>
    </w:p>
    <w:p w:rsidR="00487531" w:rsidRPr="00484282" w:rsidRDefault="00487531" w:rsidP="00484282">
      <w:pPr>
        <w:ind w:leftChars="114" w:left="297"/>
        <w:rPr>
          <w:rFonts w:hAnsi="ＭＳ 明朝"/>
        </w:rPr>
      </w:pPr>
      <w:r w:rsidRPr="00484282">
        <w:rPr>
          <w:rFonts w:hAnsi="ＭＳ 明朝" w:hint="eastAsia"/>
        </w:rPr>
        <w:t xml:space="preserve">(4)　</w:t>
      </w:r>
      <w:r w:rsidR="00895DF0" w:rsidRPr="00484282">
        <w:rPr>
          <w:rFonts w:hAnsi="ＭＳ 明朝" w:hint="eastAsia"/>
        </w:rPr>
        <w:t>容積率、建</w:t>
      </w:r>
      <w:proofErr w:type="gramStart"/>
      <w:r w:rsidR="00895DF0" w:rsidRPr="00484282">
        <w:rPr>
          <w:rFonts w:hAnsi="ＭＳ 明朝" w:hint="eastAsia"/>
        </w:rPr>
        <w:t>ぺい</w:t>
      </w:r>
      <w:proofErr w:type="gramEnd"/>
      <w:r w:rsidR="00895DF0" w:rsidRPr="00484282">
        <w:rPr>
          <w:rFonts w:hAnsi="ＭＳ 明朝" w:hint="eastAsia"/>
        </w:rPr>
        <w:t>率、高さ制限等の一部緩和</w:t>
      </w:r>
    </w:p>
    <w:p w:rsidR="002C1718" w:rsidRPr="00484282" w:rsidRDefault="002C1718" w:rsidP="002C1718">
      <w:pPr>
        <w:rPr>
          <w:rFonts w:hAnsi="ＭＳ 明朝"/>
        </w:rPr>
      </w:pPr>
    </w:p>
    <w:p w:rsidR="002C1718" w:rsidRPr="00E50AD6" w:rsidRDefault="002C1718" w:rsidP="002C1718">
      <w:pPr>
        <w:rPr>
          <w:rFonts w:ascii="ＭＳ ゴシック" w:eastAsia="ＭＳ ゴシック" w:hAnsi="ＭＳ ゴシック"/>
        </w:rPr>
      </w:pPr>
      <w:r w:rsidRPr="00E50AD6">
        <w:rPr>
          <w:rFonts w:ascii="ＭＳ ゴシック" w:eastAsia="ＭＳ ゴシック" w:hAnsi="ＭＳ ゴシック" w:hint="eastAsia"/>
        </w:rPr>
        <w:t>２　審査請求の裁決についての議決</w:t>
      </w:r>
    </w:p>
    <w:p w:rsidR="0024691B" w:rsidRPr="00484282" w:rsidRDefault="002C1718" w:rsidP="00484282">
      <w:pPr>
        <w:ind w:left="261" w:hangingChars="100" w:hanging="261"/>
        <w:rPr>
          <w:rFonts w:hAnsi="ＭＳ 明朝"/>
        </w:rPr>
      </w:pPr>
      <w:r w:rsidRPr="00484282">
        <w:rPr>
          <w:rFonts w:hAnsi="ＭＳ 明朝" w:hint="eastAsia"/>
        </w:rPr>
        <w:t xml:space="preserve">　　</w:t>
      </w:r>
      <w:r w:rsidR="0024691B" w:rsidRPr="00484282">
        <w:rPr>
          <w:rFonts w:hAnsi="ＭＳ 明朝" w:hint="eastAsia"/>
        </w:rPr>
        <w:t>建築基準法第９４条には、特定行政庁等が行った処分等に対して不服の申し立てができることとなっています。それが建築審査会に対する審査請求です。</w:t>
      </w:r>
    </w:p>
    <w:p w:rsidR="002C1718" w:rsidRPr="00484282" w:rsidRDefault="0024691B" w:rsidP="00484282">
      <w:pPr>
        <w:ind w:left="261" w:hangingChars="100" w:hanging="261"/>
        <w:rPr>
          <w:rFonts w:hAnsi="ＭＳ 明朝"/>
        </w:rPr>
      </w:pPr>
      <w:r w:rsidRPr="00484282">
        <w:rPr>
          <w:rFonts w:hAnsi="ＭＳ 明朝" w:hint="eastAsia"/>
        </w:rPr>
        <w:t xml:space="preserve">　　審査会は、その請求に対して裁決を行います。</w:t>
      </w:r>
    </w:p>
    <w:p w:rsidR="0024691B" w:rsidRPr="00484282" w:rsidRDefault="0024691B" w:rsidP="00484282">
      <w:pPr>
        <w:ind w:left="261" w:hangingChars="100" w:hanging="261"/>
        <w:rPr>
          <w:rFonts w:hAnsi="ＭＳ 明朝"/>
        </w:rPr>
      </w:pPr>
      <w:r w:rsidRPr="00484282">
        <w:rPr>
          <w:rFonts w:hAnsi="ＭＳ 明朝" w:hint="eastAsia"/>
        </w:rPr>
        <w:t xml:space="preserve">　　なお、</w:t>
      </w:r>
      <w:r w:rsidR="00745E4B" w:rsidRPr="00484282">
        <w:rPr>
          <w:rFonts w:hAnsi="ＭＳ 明朝" w:hint="eastAsia"/>
        </w:rPr>
        <w:t>処分の取り消しの訴訟を起こす場合は、</w:t>
      </w:r>
      <w:r w:rsidRPr="00484282">
        <w:rPr>
          <w:rFonts w:hAnsi="ＭＳ 明朝" w:hint="eastAsia"/>
        </w:rPr>
        <w:t>この審査請求の裁決を得た後でなければ</w:t>
      </w:r>
      <w:r w:rsidR="00745E4B" w:rsidRPr="00484282">
        <w:rPr>
          <w:rFonts w:hAnsi="ＭＳ 明朝" w:hint="eastAsia"/>
        </w:rPr>
        <w:t>できません。</w:t>
      </w:r>
    </w:p>
    <w:p w:rsidR="00745E4B" w:rsidRPr="00484282" w:rsidRDefault="00745E4B" w:rsidP="00484282">
      <w:pPr>
        <w:ind w:left="261" w:hangingChars="100" w:hanging="261"/>
        <w:rPr>
          <w:rFonts w:hAnsi="ＭＳ 明朝"/>
        </w:rPr>
      </w:pPr>
    </w:p>
    <w:sectPr w:rsidR="00745E4B" w:rsidRPr="00484282" w:rsidSect="00BC25AC">
      <w:headerReference w:type="default" r:id="rId6"/>
      <w:footerReference w:type="default" r:id="rId7"/>
      <w:pgSz w:w="11906" w:h="16838" w:code="9"/>
      <w:pgMar w:top="1418" w:right="1247" w:bottom="1418" w:left="1531" w:header="851" w:footer="851" w:gutter="0"/>
      <w:pgNumType w:fmt="numberInDash" w:start="1"/>
      <w:cols w:space="425"/>
      <w:docGrid w:type="linesAndChars" w:linePitch="466"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28" w:rsidRDefault="00077028">
      <w:r>
        <w:separator/>
      </w:r>
    </w:p>
  </w:endnote>
  <w:endnote w:type="continuationSeparator" w:id="0">
    <w:p w:rsidR="00077028" w:rsidRDefault="000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BC" w:rsidRPr="005C72BC" w:rsidRDefault="005C72BC" w:rsidP="005C72BC">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28" w:rsidRDefault="00077028">
      <w:r>
        <w:separator/>
      </w:r>
    </w:p>
  </w:footnote>
  <w:footnote w:type="continuationSeparator" w:id="0">
    <w:p w:rsidR="00077028" w:rsidRDefault="0007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5E" w:rsidRDefault="0060715E" w:rsidP="00B94DF4">
    <w:pPr>
      <w:pStyle w:val="a3"/>
      <w:ind w:right="1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23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E6"/>
    <w:rsid w:val="0001053C"/>
    <w:rsid w:val="000158FF"/>
    <w:rsid w:val="00022EFA"/>
    <w:rsid w:val="00030E36"/>
    <w:rsid w:val="00043B70"/>
    <w:rsid w:val="00050760"/>
    <w:rsid w:val="0007519D"/>
    <w:rsid w:val="00077028"/>
    <w:rsid w:val="000864B5"/>
    <w:rsid w:val="000961E3"/>
    <w:rsid w:val="000B3B18"/>
    <w:rsid w:val="000E6AC9"/>
    <w:rsid w:val="001012D3"/>
    <w:rsid w:val="0012471F"/>
    <w:rsid w:val="00136A4E"/>
    <w:rsid w:val="00140D4D"/>
    <w:rsid w:val="00184C09"/>
    <w:rsid w:val="0019031F"/>
    <w:rsid w:val="00193C2E"/>
    <w:rsid w:val="00205D82"/>
    <w:rsid w:val="00220103"/>
    <w:rsid w:val="00226B6F"/>
    <w:rsid w:val="00234CE8"/>
    <w:rsid w:val="0024691B"/>
    <w:rsid w:val="002713F7"/>
    <w:rsid w:val="00271939"/>
    <w:rsid w:val="00292004"/>
    <w:rsid w:val="002938B5"/>
    <w:rsid w:val="002A45CE"/>
    <w:rsid w:val="002A5F4C"/>
    <w:rsid w:val="002C1718"/>
    <w:rsid w:val="002C59BE"/>
    <w:rsid w:val="002D3CC1"/>
    <w:rsid w:val="002F6FCF"/>
    <w:rsid w:val="00303C81"/>
    <w:rsid w:val="0031548E"/>
    <w:rsid w:val="00322241"/>
    <w:rsid w:val="00335277"/>
    <w:rsid w:val="00340C11"/>
    <w:rsid w:val="0036316E"/>
    <w:rsid w:val="003829C8"/>
    <w:rsid w:val="003A7539"/>
    <w:rsid w:val="003B3B7F"/>
    <w:rsid w:val="003C2A7B"/>
    <w:rsid w:val="003C72AB"/>
    <w:rsid w:val="003C7C74"/>
    <w:rsid w:val="00400B40"/>
    <w:rsid w:val="0041624F"/>
    <w:rsid w:val="00427BA5"/>
    <w:rsid w:val="004618FC"/>
    <w:rsid w:val="00464401"/>
    <w:rsid w:val="004806A3"/>
    <w:rsid w:val="00484282"/>
    <w:rsid w:val="00487531"/>
    <w:rsid w:val="004A1754"/>
    <w:rsid w:val="004A218F"/>
    <w:rsid w:val="004A376E"/>
    <w:rsid w:val="004C7F78"/>
    <w:rsid w:val="005009E5"/>
    <w:rsid w:val="00521CE6"/>
    <w:rsid w:val="005238CE"/>
    <w:rsid w:val="00523A13"/>
    <w:rsid w:val="00527A83"/>
    <w:rsid w:val="005379D6"/>
    <w:rsid w:val="00590315"/>
    <w:rsid w:val="0059289C"/>
    <w:rsid w:val="005C4660"/>
    <w:rsid w:val="005C72BC"/>
    <w:rsid w:val="005D6574"/>
    <w:rsid w:val="00605277"/>
    <w:rsid w:val="0060715E"/>
    <w:rsid w:val="00646F06"/>
    <w:rsid w:val="00663B28"/>
    <w:rsid w:val="0066680E"/>
    <w:rsid w:val="00671713"/>
    <w:rsid w:val="00673E8E"/>
    <w:rsid w:val="006A0839"/>
    <w:rsid w:val="006A488B"/>
    <w:rsid w:val="006D5408"/>
    <w:rsid w:val="006D6853"/>
    <w:rsid w:val="006E3831"/>
    <w:rsid w:val="0070724A"/>
    <w:rsid w:val="00715668"/>
    <w:rsid w:val="00742406"/>
    <w:rsid w:val="00745E4B"/>
    <w:rsid w:val="0074678E"/>
    <w:rsid w:val="0075003A"/>
    <w:rsid w:val="00760754"/>
    <w:rsid w:val="007A6C23"/>
    <w:rsid w:val="007E4D0D"/>
    <w:rsid w:val="00834583"/>
    <w:rsid w:val="0084390D"/>
    <w:rsid w:val="00854A43"/>
    <w:rsid w:val="008913E7"/>
    <w:rsid w:val="00895DF0"/>
    <w:rsid w:val="008A66AF"/>
    <w:rsid w:val="00927E8C"/>
    <w:rsid w:val="00930E11"/>
    <w:rsid w:val="00940EF8"/>
    <w:rsid w:val="00961921"/>
    <w:rsid w:val="009632F8"/>
    <w:rsid w:val="00977E52"/>
    <w:rsid w:val="009B05CB"/>
    <w:rsid w:val="009B3419"/>
    <w:rsid w:val="009B4ADC"/>
    <w:rsid w:val="009C052D"/>
    <w:rsid w:val="009C3E2C"/>
    <w:rsid w:val="009D0CD3"/>
    <w:rsid w:val="009D4D69"/>
    <w:rsid w:val="00A229E9"/>
    <w:rsid w:val="00A25595"/>
    <w:rsid w:val="00A35A62"/>
    <w:rsid w:val="00A47BC2"/>
    <w:rsid w:val="00A645BF"/>
    <w:rsid w:val="00A729A6"/>
    <w:rsid w:val="00AA3990"/>
    <w:rsid w:val="00AB6E02"/>
    <w:rsid w:val="00B00F58"/>
    <w:rsid w:val="00B34501"/>
    <w:rsid w:val="00B378AD"/>
    <w:rsid w:val="00B37EDA"/>
    <w:rsid w:val="00B41DBF"/>
    <w:rsid w:val="00B46DE2"/>
    <w:rsid w:val="00B658E1"/>
    <w:rsid w:val="00B869B0"/>
    <w:rsid w:val="00B94DF4"/>
    <w:rsid w:val="00BB2F1A"/>
    <w:rsid w:val="00BC25AC"/>
    <w:rsid w:val="00BE0AC0"/>
    <w:rsid w:val="00C0251D"/>
    <w:rsid w:val="00C16DB0"/>
    <w:rsid w:val="00C340CB"/>
    <w:rsid w:val="00C35836"/>
    <w:rsid w:val="00C71240"/>
    <w:rsid w:val="00C740A9"/>
    <w:rsid w:val="00C80F33"/>
    <w:rsid w:val="00CA247A"/>
    <w:rsid w:val="00CA7668"/>
    <w:rsid w:val="00CB011D"/>
    <w:rsid w:val="00CD0E19"/>
    <w:rsid w:val="00CD29B7"/>
    <w:rsid w:val="00CF5D40"/>
    <w:rsid w:val="00D34904"/>
    <w:rsid w:val="00D62207"/>
    <w:rsid w:val="00D62D86"/>
    <w:rsid w:val="00D706F3"/>
    <w:rsid w:val="00D72002"/>
    <w:rsid w:val="00D80699"/>
    <w:rsid w:val="00D85CE2"/>
    <w:rsid w:val="00DA27C8"/>
    <w:rsid w:val="00DB7D63"/>
    <w:rsid w:val="00DD4FD8"/>
    <w:rsid w:val="00DD713B"/>
    <w:rsid w:val="00DE748C"/>
    <w:rsid w:val="00E02673"/>
    <w:rsid w:val="00E13CF3"/>
    <w:rsid w:val="00E30EC5"/>
    <w:rsid w:val="00E3126E"/>
    <w:rsid w:val="00E34F70"/>
    <w:rsid w:val="00E50AD6"/>
    <w:rsid w:val="00EE1EB9"/>
    <w:rsid w:val="00F044C7"/>
    <w:rsid w:val="00F36F3A"/>
    <w:rsid w:val="00F40A26"/>
    <w:rsid w:val="00F422EF"/>
    <w:rsid w:val="00F830D2"/>
    <w:rsid w:val="00F90DBB"/>
    <w:rsid w:val="00FB2869"/>
    <w:rsid w:val="00FF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0BB20B4-C39B-4C09-B82C-B657648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82"/>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5277"/>
    <w:pPr>
      <w:tabs>
        <w:tab w:val="center" w:pos="4252"/>
        <w:tab w:val="right" w:pos="8504"/>
      </w:tabs>
      <w:snapToGrid w:val="0"/>
    </w:pPr>
  </w:style>
  <w:style w:type="paragraph" w:styleId="a4">
    <w:name w:val="footer"/>
    <w:basedOn w:val="a"/>
    <w:rsid w:val="00335277"/>
    <w:pPr>
      <w:tabs>
        <w:tab w:val="center" w:pos="4252"/>
        <w:tab w:val="right" w:pos="8504"/>
      </w:tabs>
      <w:snapToGrid w:val="0"/>
    </w:pPr>
  </w:style>
  <w:style w:type="table" w:styleId="a5">
    <w:name w:val="Table Grid"/>
    <w:basedOn w:val="a1"/>
    <w:rsid w:val="008439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C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1216</Words>
  <Characters>104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委員説明資料</vt:lpstr>
      <vt:lpstr>委員説明資料</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委員説明資料</dc:title>
  <dc:subject/>
  <dc:creator>白山</dc:creator>
  <cp:keywords/>
  <dc:description/>
  <cp:lastModifiedBy>米田 栄一</cp:lastModifiedBy>
  <cp:revision>4</cp:revision>
  <cp:lastPrinted>2011-04-08T00:18:00Z</cp:lastPrinted>
  <dcterms:created xsi:type="dcterms:W3CDTF">2016-01-20T01:44:00Z</dcterms:created>
  <dcterms:modified xsi:type="dcterms:W3CDTF">2016-01-20T01:59:00Z</dcterms:modified>
</cp:coreProperties>
</file>